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6AFF3" w14:textId="0B3F7D6E" w:rsidR="00B86577" w:rsidRPr="000C7526" w:rsidRDefault="000B404F">
      <w:pPr>
        <w:rPr>
          <w:rFonts w:ascii="Times New Roman" w:hAnsi="Times New Roman" w:cs="Times New Roman"/>
          <w:b/>
          <w:bCs/>
          <w:sz w:val="24"/>
          <w:szCs w:val="24"/>
          <w:u w:val="single"/>
        </w:rPr>
      </w:pPr>
    </w:p>
    <w:p w14:paraId="187510CD" w14:textId="432B3A46" w:rsidR="002709C8" w:rsidRDefault="002709C8">
      <w:pPr>
        <w:rPr>
          <w:rFonts w:ascii="Times New Roman" w:hAnsi="Times New Roman" w:cs="Times New Roman"/>
          <w:b/>
          <w:bCs/>
          <w:sz w:val="24"/>
          <w:szCs w:val="24"/>
        </w:rPr>
      </w:pPr>
      <w:r>
        <w:rPr>
          <w:rFonts w:ascii="Times New Roman" w:hAnsi="Times New Roman" w:cs="Times New Roman"/>
          <w:b/>
          <w:bCs/>
          <w:sz w:val="24"/>
          <w:szCs w:val="24"/>
        </w:rPr>
        <w:t xml:space="preserve">Unit: </w:t>
      </w:r>
      <w:r w:rsidRPr="002709C8">
        <w:rPr>
          <w:rFonts w:ascii="Times New Roman" w:hAnsi="Times New Roman" w:cs="Times New Roman"/>
          <w:sz w:val="24"/>
          <w:szCs w:val="24"/>
        </w:rPr>
        <w:t>metabolic pathways of Prokaryotes</w:t>
      </w:r>
    </w:p>
    <w:p w14:paraId="253F5FB9" w14:textId="74723231" w:rsidR="002709C8" w:rsidRDefault="002709C8">
      <w:pPr>
        <w:rPr>
          <w:rFonts w:ascii="Times New Roman" w:hAnsi="Times New Roman" w:cs="Times New Roman"/>
          <w:sz w:val="24"/>
          <w:szCs w:val="24"/>
        </w:rPr>
      </w:pPr>
      <w:r>
        <w:rPr>
          <w:rFonts w:ascii="Times New Roman" w:hAnsi="Times New Roman" w:cs="Times New Roman"/>
          <w:b/>
          <w:bCs/>
          <w:sz w:val="24"/>
          <w:szCs w:val="24"/>
        </w:rPr>
        <w:t xml:space="preserve">Chapter: </w:t>
      </w:r>
      <w:r w:rsidRPr="002709C8">
        <w:rPr>
          <w:rFonts w:ascii="Times New Roman" w:hAnsi="Times New Roman" w:cs="Times New Roman"/>
          <w:sz w:val="24"/>
          <w:szCs w:val="24"/>
        </w:rPr>
        <w:t xml:space="preserve">Glycolysis </w:t>
      </w:r>
    </w:p>
    <w:p w14:paraId="22A3999A" w14:textId="14C2BAF3" w:rsidR="002709C8" w:rsidRDefault="002709C8">
      <w:pPr>
        <w:rPr>
          <w:rFonts w:ascii="Times New Roman" w:hAnsi="Times New Roman" w:cs="Times New Roman"/>
          <w:sz w:val="28"/>
          <w:szCs w:val="28"/>
          <w:u w:val="single"/>
        </w:rPr>
      </w:pPr>
      <w:r w:rsidRPr="000C7526">
        <w:rPr>
          <w:rFonts w:ascii="Times New Roman" w:hAnsi="Times New Roman" w:cs="Times New Roman"/>
          <w:sz w:val="28"/>
          <w:szCs w:val="28"/>
          <w:u w:val="single"/>
        </w:rPr>
        <w:t>INTRODUCTION</w:t>
      </w:r>
      <w:r w:rsidR="00B64381" w:rsidRPr="000C7526">
        <w:rPr>
          <w:rFonts w:ascii="Times New Roman" w:hAnsi="Times New Roman" w:cs="Times New Roman"/>
          <w:sz w:val="28"/>
          <w:szCs w:val="28"/>
          <w:u w:val="single"/>
        </w:rPr>
        <w:t xml:space="preserve"> </w:t>
      </w:r>
    </w:p>
    <w:p w14:paraId="0D8AC064" w14:textId="3B35B713" w:rsidR="00845EAF" w:rsidRPr="00102A1F" w:rsidRDefault="00845EAF">
      <w:pPr>
        <w:rPr>
          <w:rFonts w:ascii="Times New Roman" w:hAnsi="Times New Roman" w:cs="Times New Roman"/>
          <w:sz w:val="24"/>
          <w:szCs w:val="24"/>
        </w:rPr>
      </w:pPr>
      <w:r w:rsidRPr="00102A1F">
        <w:rPr>
          <w:rFonts w:ascii="Times New Roman" w:hAnsi="Times New Roman" w:cs="Times New Roman"/>
          <w:sz w:val="24"/>
          <w:szCs w:val="24"/>
        </w:rPr>
        <w:t>Something a</w:t>
      </w:r>
      <w:r w:rsidR="00102A1F" w:rsidRPr="00102A1F">
        <w:rPr>
          <w:rFonts w:ascii="Times New Roman" w:hAnsi="Times New Roman" w:cs="Times New Roman"/>
          <w:sz w:val="24"/>
          <w:szCs w:val="24"/>
        </w:rPr>
        <w:t>s</w:t>
      </w:r>
      <w:r w:rsidRPr="00102A1F">
        <w:rPr>
          <w:rFonts w:ascii="Times New Roman" w:hAnsi="Times New Roman" w:cs="Times New Roman"/>
          <w:sz w:val="24"/>
          <w:szCs w:val="24"/>
        </w:rPr>
        <w:t xml:space="preserve"> simple as taking a breath requires energy. Therefore, it was crucial for organism</w:t>
      </w:r>
      <w:r w:rsidR="002E0813">
        <w:rPr>
          <w:rFonts w:ascii="Times New Roman" w:hAnsi="Times New Roman" w:cs="Times New Roman"/>
          <w:sz w:val="24"/>
          <w:szCs w:val="24"/>
        </w:rPr>
        <w:t xml:space="preserve">s </w:t>
      </w:r>
      <w:r w:rsidRPr="00102A1F">
        <w:rPr>
          <w:rFonts w:ascii="Times New Roman" w:hAnsi="Times New Roman" w:cs="Times New Roman"/>
          <w:sz w:val="24"/>
          <w:szCs w:val="24"/>
        </w:rPr>
        <w:t>evolve a way to obtain a constant mechanism that develop</w:t>
      </w:r>
      <w:r w:rsidR="002E0813">
        <w:rPr>
          <w:rFonts w:ascii="Times New Roman" w:hAnsi="Times New Roman" w:cs="Times New Roman"/>
          <w:sz w:val="24"/>
          <w:szCs w:val="24"/>
        </w:rPr>
        <w:t xml:space="preserve">s </w:t>
      </w:r>
      <w:r w:rsidRPr="00102A1F">
        <w:rPr>
          <w:rFonts w:ascii="Times New Roman" w:hAnsi="Times New Roman" w:cs="Times New Roman"/>
          <w:sz w:val="24"/>
          <w:szCs w:val="24"/>
        </w:rPr>
        <w:t>continuous energy. This mechanism is called the</w:t>
      </w:r>
      <w:r w:rsidRPr="00102A1F">
        <w:rPr>
          <w:rFonts w:ascii="Times New Roman" w:hAnsi="Times New Roman" w:cs="Times New Roman"/>
          <w:b/>
          <w:bCs/>
          <w:sz w:val="24"/>
          <w:szCs w:val="24"/>
        </w:rPr>
        <w:t xml:space="preserve"> metabolism</w:t>
      </w:r>
      <w:r w:rsidRPr="00102A1F">
        <w:rPr>
          <w:rFonts w:ascii="Times New Roman" w:hAnsi="Times New Roman" w:cs="Times New Roman"/>
          <w:sz w:val="24"/>
          <w:szCs w:val="24"/>
        </w:rPr>
        <w:t xml:space="preserve"> and is a term that </w:t>
      </w:r>
      <w:r w:rsidR="00102A1F" w:rsidRPr="00102A1F">
        <w:rPr>
          <w:rFonts w:ascii="Times New Roman" w:hAnsi="Times New Roman" w:cs="Times New Roman"/>
          <w:sz w:val="24"/>
          <w:szCs w:val="24"/>
        </w:rPr>
        <w:t xml:space="preserve">consist of many pathways that are dedicated for acquiring energy in order to maintain the life of the organism. It is a complex and highly regulated series of processes that require countless organic molecules to </w:t>
      </w:r>
      <w:r w:rsidR="00102A1F">
        <w:rPr>
          <w:rFonts w:ascii="Times New Roman" w:hAnsi="Times New Roman" w:cs="Times New Roman"/>
          <w:sz w:val="24"/>
          <w:szCs w:val="24"/>
        </w:rPr>
        <w:t xml:space="preserve">carry on the reactions. One of the numerous metabolic pathways is especially important for the getting energy from food. Cellular respiration is a series of chemical reactions involving glycolysis, The Citric acid Cycle, and oxidation phosphorylation (Electron transport Chain.). This Chapter will focus on the primary step for cellular respiration in nearly all organisms, Glycolysis. </w:t>
      </w:r>
    </w:p>
    <w:p w14:paraId="12E69BB8" w14:textId="37FC3BB0" w:rsidR="001B041E" w:rsidRPr="008C54BA" w:rsidRDefault="001B041E">
      <w:pPr>
        <w:rPr>
          <w:rFonts w:ascii="Times New Roman" w:hAnsi="Times New Roman" w:cs="Times New Roman"/>
          <w:b/>
          <w:bCs/>
          <w:sz w:val="24"/>
          <w:szCs w:val="24"/>
        </w:rPr>
      </w:pPr>
      <w:r w:rsidRPr="008C54BA">
        <w:rPr>
          <w:rFonts w:ascii="Times New Roman" w:hAnsi="Times New Roman" w:cs="Times New Roman"/>
          <w:b/>
          <w:bCs/>
          <w:sz w:val="24"/>
          <w:szCs w:val="24"/>
        </w:rPr>
        <w:t xml:space="preserve">Glycolysis </w:t>
      </w:r>
    </w:p>
    <w:p w14:paraId="628A9E36" w14:textId="12C80A6A" w:rsidR="007A4E0B" w:rsidRPr="008C54BA" w:rsidRDefault="008C54BA">
      <w:pPr>
        <w:rPr>
          <w:rFonts w:ascii="Times New Roman" w:hAnsi="Times New Roman" w:cs="Times New Roman"/>
          <w:sz w:val="24"/>
          <w:szCs w:val="24"/>
        </w:rPr>
      </w:pPr>
      <w:r>
        <w:rPr>
          <w:rFonts w:ascii="Times New Roman" w:hAnsi="Times New Roman" w:cs="Times New Roman"/>
          <w:sz w:val="24"/>
          <w:szCs w:val="24"/>
        </w:rPr>
        <w:t xml:space="preserve">     </w:t>
      </w:r>
      <w:r w:rsidR="007A4E0B">
        <w:rPr>
          <w:rFonts w:ascii="Times New Roman" w:hAnsi="Times New Roman" w:cs="Times New Roman"/>
          <w:sz w:val="24"/>
          <w:szCs w:val="24"/>
        </w:rPr>
        <w:t>Glycolysis is a te</w:t>
      </w:r>
      <w:r w:rsidR="00FB54A6">
        <w:rPr>
          <w:rFonts w:ascii="Times New Roman" w:hAnsi="Times New Roman" w:cs="Times New Roman"/>
          <w:sz w:val="24"/>
          <w:szCs w:val="24"/>
        </w:rPr>
        <w:t>n</w:t>
      </w:r>
      <w:r w:rsidR="007A4E0B">
        <w:rPr>
          <w:rFonts w:ascii="Times New Roman" w:hAnsi="Times New Roman" w:cs="Times New Roman"/>
          <w:sz w:val="24"/>
          <w:szCs w:val="24"/>
        </w:rPr>
        <w:t xml:space="preserve"> </w:t>
      </w:r>
      <w:r w:rsidR="00FB54A6">
        <w:rPr>
          <w:rFonts w:ascii="Times New Roman" w:hAnsi="Times New Roman" w:cs="Times New Roman"/>
          <w:sz w:val="24"/>
          <w:szCs w:val="24"/>
        </w:rPr>
        <w:t>-</w:t>
      </w:r>
      <w:r w:rsidR="007A4E0B">
        <w:rPr>
          <w:rFonts w:ascii="Times New Roman" w:hAnsi="Times New Roman" w:cs="Times New Roman"/>
          <w:sz w:val="24"/>
          <w:szCs w:val="24"/>
        </w:rPr>
        <w:t>step breakdown of a one single six carbon glucose molecule into two 3-carbon molecules</w:t>
      </w:r>
      <w:r w:rsidR="00FB54A6">
        <w:rPr>
          <w:rFonts w:ascii="Times New Roman" w:hAnsi="Times New Roman" w:cs="Times New Roman"/>
          <w:sz w:val="24"/>
          <w:szCs w:val="24"/>
        </w:rPr>
        <w:t xml:space="preserve">. This is the first step to </w:t>
      </w:r>
      <w:r w:rsidR="00FB54A6" w:rsidRPr="00FB54A6">
        <w:rPr>
          <w:rFonts w:ascii="Times New Roman" w:hAnsi="Times New Roman" w:cs="Times New Roman"/>
          <w:b/>
          <w:bCs/>
          <w:sz w:val="24"/>
          <w:szCs w:val="24"/>
        </w:rPr>
        <w:t>cellular respiration</w:t>
      </w:r>
      <w:r w:rsidR="00FB54A6">
        <w:rPr>
          <w:rFonts w:ascii="Times New Roman" w:hAnsi="Times New Roman" w:cs="Times New Roman"/>
          <w:sz w:val="24"/>
          <w:szCs w:val="24"/>
        </w:rPr>
        <w:t xml:space="preserve">, a metabolic process responsible for creating ATP and NADH. Glycolysis is a </w:t>
      </w:r>
      <w:r w:rsidR="00FB54A6">
        <w:rPr>
          <w:rFonts w:ascii="Times New Roman" w:hAnsi="Times New Roman" w:cs="Times New Roman"/>
          <w:b/>
          <w:bCs/>
          <w:sz w:val="24"/>
          <w:szCs w:val="24"/>
        </w:rPr>
        <w:t>C</w:t>
      </w:r>
      <w:r w:rsidR="00FB54A6" w:rsidRPr="00FB54A6">
        <w:rPr>
          <w:rFonts w:ascii="Times New Roman" w:hAnsi="Times New Roman" w:cs="Times New Roman"/>
          <w:b/>
          <w:bCs/>
          <w:sz w:val="24"/>
          <w:szCs w:val="24"/>
        </w:rPr>
        <w:t>atabolic</w:t>
      </w:r>
      <w:r w:rsidR="00FB54A6">
        <w:rPr>
          <w:rFonts w:ascii="Times New Roman" w:hAnsi="Times New Roman" w:cs="Times New Roman"/>
          <w:b/>
          <w:bCs/>
          <w:sz w:val="24"/>
          <w:szCs w:val="24"/>
        </w:rPr>
        <w:t xml:space="preserve"> </w:t>
      </w:r>
      <w:r w:rsidR="00FB54A6">
        <w:rPr>
          <w:rFonts w:ascii="Times New Roman" w:hAnsi="Times New Roman" w:cs="Times New Roman"/>
          <w:sz w:val="24"/>
          <w:szCs w:val="24"/>
        </w:rPr>
        <w:t>reaction, which means that no energy is used during the process but rather energy is release</w:t>
      </w:r>
      <w:bookmarkStart w:id="0" w:name="_Hlk66194304"/>
      <w:r w:rsidR="00352F78">
        <w:rPr>
          <w:rFonts w:ascii="Times New Roman" w:hAnsi="Times New Roman" w:cs="Times New Roman"/>
          <w:sz w:val="24"/>
          <w:szCs w:val="24"/>
        </w:rPr>
        <w:t>d.</w:t>
      </w:r>
      <w:r>
        <w:rPr>
          <w:rFonts w:ascii="Times New Roman" w:hAnsi="Times New Roman" w:cs="Times New Roman"/>
          <w:sz w:val="24"/>
          <w:szCs w:val="24"/>
        </w:rPr>
        <w:t xml:space="preserve"> The entire process is </w:t>
      </w:r>
      <w:r w:rsidRPr="008C54BA">
        <w:rPr>
          <w:rFonts w:ascii="Times New Roman" w:hAnsi="Times New Roman" w:cs="Times New Roman"/>
          <w:b/>
          <w:bCs/>
          <w:sz w:val="24"/>
          <w:szCs w:val="24"/>
        </w:rPr>
        <w:t>anerobi</w:t>
      </w:r>
      <w:r>
        <w:rPr>
          <w:rFonts w:ascii="Times New Roman" w:hAnsi="Times New Roman" w:cs="Times New Roman"/>
          <w:sz w:val="24"/>
          <w:szCs w:val="24"/>
        </w:rPr>
        <w:t xml:space="preserve">c </w:t>
      </w:r>
      <w:r w:rsidRPr="008C54BA">
        <w:rPr>
          <w:rFonts w:ascii="Times New Roman" w:hAnsi="Times New Roman" w:cs="Times New Roman"/>
          <w:sz w:val="24"/>
          <w:szCs w:val="24"/>
        </w:rPr>
        <w:t>and do not require the use of oxygen.</w:t>
      </w:r>
    </w:p>
    <w:bookmarkEnd w:id="0"/>
    <w:p w14:paraId="78EFEFFB" w14:textId="5FA52DF6" w:rsidR="00FB54A6" w:rsidRDefault="00FB54A6">
      <w:pPr>
        <w:rPr>
          <w:rFonts w:ascii="Times New Roman" w:hAnsi="Times New Roman" w:cs="Times New Roman"/>
          <w:sz w:val="24"/>
          <w:szCs w:val="24"/>
          <w:u w:val="single"/>
        </w:rPr>
      </w:pPr>
      <w:r w:rsidRPr="00352F78">
        <w:rPr>
          <w:rFonts w:ascii="Times New Roman" w:hAnsi="Times New Roman" w:cs="Times New Roman"/>
          <w:sz w:val="24"/>
          <w:szCs w:val="24"/>
          <w:u w:val="single"/>
        </w:rPr>
        <w:t>What is ATP</w:t>
      </w:r>
      <w:r w:rsidR="002D7BF5">
        <w:rPr>
          <w:rFonts w:ascii="Times New Roman" w:hAnsi="Times New Roman" w:cs="Times New Roman"/>
          <w:sz w:val="24"/>
          <w:szCs w:val="24"/>
          <w:u w:val="single"/>
        </w:rPr>
        <w:t xml:space="preserve"> and NADH</w:t>
      </w:r>
      <w:r w:rsidR="009A6D37">
        <w:rPr>
          <w:rFonts w:ascii="Times New Roman" w:hAnsi="Times New Roman" w:cs="Times New Roman"/>
          <w:sz w:val="24"/>
          <w:szCs w:val="24"/>
          <w:u w:val="single"/>
        </w:rPr>
        <w:t>?</w:t>
      </w:r>
    </w:p>
    <w:p w14:paraId="03DD1117" w14:textId="4187594D" w:rsidR="00352F78" w:rsidRDefault="002D7BF5">
      <w:pPr>
        <w:rPr>
          <w:rFonts w:ascii="Times New Roman" w:hAnsi="Times New Roman" w:cs="Times New Roman"/>
          <w:sz w:val="24"/>
          <w:szCs w:val="24"/>
        </w:rPr>
      </w:pPr>
      <w:r>
        <w:rPr>
          <w:rFonts w:ascii="Times New Roman" w:hAnsi="Times New Roman" w:cs="Times New Roman"/>
          <w:sz w:val="24"/>
          <w:szCs w:val="24"/>
        </w:rPr>
        <w:t xml:space="preserve">       </w:t>
      </w:r>
      <w:r w:rsidR="00352F78">
        <w:rPr>
          <w:rFonts w:ascii="Times New Roman" w:hAnsi="Times New Roman" w:cs="Times New Roman"/>
          <w:sz w:val="24"/>
          <w:szCs w:val="24"/>
        </w:rPr>
        <w:t>For an organism to maintain homeostasis, it must use many different cellular processes. ATP or adenosine triphosphate is a currency or fuel that supplies the energy for the processes. Adenosine triphosphate is a molecule not found outside of an organism</w:t>
      </w:r>
      <w:r w:rsidR="00A236F9">
        <w:rPr>
          <w:rFonts w:ascii="Times New Roman" w:hAnsi="Times New Roman" w:cs="Times New Roman"/>
          <w:sz w:val="24"/>
          <w:szCs w:val="24"/>
        </w:rPr>
        <w:t>.</w:t>
      </w:r>
      <w:r w:rsidR="00352F78">
        <w:rPr>
          <w:rFonts w:ascii="Times New Roman" w:hAnsi="Times New Roman" w:cs="Times New Roman"/>
          <w:sz w:val="24"/>
          <w:szCs w:val="24"/>
        </w:rPr>
        <w:t xml:space="preserve"> </w:t>
      </w:r>
      <w:r w:rsidR="00A236F9">
        <w:rPr>
          <w:rFonts w:ascii="Times New Roman" w:hAnsi="Times New Roman" w:cs="Times New Roman"/>
          <w:sz w:val="24"/>
          <w:szCs w:val="24"/>
        </w:rPr>
        <w:t>T</w:t>
      </w:r>
      <w:r w:rsidR="00352F78">
        <w:rPr>
          <w:rFonts w:ascii="Times New Roman" w:hAnsi="Times New Roman" w:cs="Times New Roman"/>
          <w:sz w:val="24"/>
          <w:szCs w:val="24"/>
        </w:rPr>
        <w:t xml:space="preserve">herefore, the body is responsible for the productions and use of ATP.  </w:t>
      </w:r>
      <w:r w:rsidR="00352F78" w:rsidRPr="008C54BA">
        <w:rPr>
          <w:rFonts w:ascii="Times New Roman" w:hAnsi="Times New Roman" w:cs="Times New Roman"/>
          <w:b/>
          <w:bCs/>
          <w:sz w:val="24"/>
          <w:szCs w:val="24"/>
        </w:rPr>
        <w:t xml:space="preserve">Cellular respiration </w:t>
      </w:r>
      <w:r w:rsidR="008C54BA">
        <w:rPr>
          <w:rFonts w:ascii="Times New Roman" w:hAnsi="Times New Roman" w:cs="Times New Roman"/>
          <w:sz w:val="24"/>
          <w:szCs w:val="24"/>
        </w:rPr>
        <w:t xml:space="preserve">is </w:t>
      </w:r>
      <w:r w:rsidR="00A236F9">
        <w:rPr>
          <w:rFonts w:ascii="Times New Roman" w:hAnsi="Times New Roman" w:cs="Times New Roman"/>
          <w:sz w:val="24"/>
          <w:szCs w:val="24"/>
        </w:rPr>
        <w:t xml:space="preserve">a </w:t>
      </w:r>
      <w:r w:rsidR="00352F78">
        <w:rPr>
          <w:rFonts w:ascii="Times New Roman" w:hAnsi="Times New Roman" w:cs="Times New Roman"/>
          <w:sz w:val="24"/>
          <w:szCs w:val="24"/>
        </w:rPr>
        <w:t xml:space="preserve">complicated </w:t>
      </w:r>
      <w:r w:rsidR="008C54BA">
        <w:rPr>
          <w:rFonts w:ascii="Times New Roman" w:hAnsi="Times New Roman" w:cs="Times New Roman"/>
          <w:sz w:val="24"/>
          <w:szCs w:val="24"/>
        </w:rPr>
        <w:t xml:space="preserve">way </w:t>
      </w:r>
      <w:r>
        <w:rPr>
          <w:rFonts w:ascii="Times New Roman" w:hAnsi="Times New Roman" w:cs="Times New Roman"/>
          <w:sz w:val="24"/>
          <w:szCs w:val="24"/>
        </w:rPr>
        <w:t>that prokaryotes</w:t>
      </w:r>
      <w:r w:rsidR="008C54BA">
        <w:rPr>
          <w:rFonts w:ascii="Times New Roman" w:hAnsi="Times New Roman" w:cs="Times New Roman"/>
          <w:sz w:val="24"/>
          <w:szCs w:val="24"/>
        </w:rPr>
        <w:t xml:space="preserve"> and eukaryotes </w:t>
      </w:r>
      <w:r>
        <w:rPr>
          <w:rFonts w:ascii="Times New Roman" w:hAnsi="Times New Roman" w:cs="Times New Roman"/>
          <w:sz w:val="24"/>
          <w:szCs w:val="24"/>
        </w:rPr>
        <w:t xml:space="preserve">produce ATP. It is a process of multiple pathways that work to create the most efficient production of ATP. What makes ATP so valuable? ATP is an organic molecule, meaning that it is </w:t>
      </w:r>
      <w:r w:rsidR="008C54BA">
        <w:rPr>
          <w:rFonts w:ascii="Times New Roman" w:hAnsi="Times New Roman" w:cs="Times New Roman"/>
          <w:sz w:val="24"/>
          <w:szCs w:val="24"/>
        </w:rPr>
        <w:t xml:space="preserve">made of </w:t>
      </w:r>
      <w:r>
        <w:rPr>
          <w:rFonts w:ascii="Times New Roman" w:hAnsi="Times New Roman" w:cs="Times New Roman"/>
          <w:sz w:val="24"/>
          <w:szCs w:val="24"/>
        </w:rPr>
        <w:t>building blocks that are elements primarily involved in creating and maintain</w:t>
      </w:r>
      <w:r w:rsidR="008C54BA">
        <w:rPr>
          <w:rFonts w:ascii="Times New Roman" w:hAnsi="Times New Roman" w:cs="Times New Roman"/>
          <w:sz w:val="24"/>
          <w:szCs w:val="24"/>
        </w:rPr>
        <w:t>ing</w:t>
      </w:r>
      <w:r>
        <w:rPr>
          <w:rFonts w:ascii="Times New Roman" w:hAnsi="Times New Roman" w:cs="Times New Roman"/>
          <w:sz w:val="24"/>
          <w:szCs w:val="24"/>
        </w:rPr>
        <w:t xml:space="preserve"> life. Because of ATP’s structure</w:t>
      </w:r>
      <w:r w:rsidR="00E81FC1">
        <w:rPr>
          <w:rFonts w:ascii="Times New Roman" w:hAnsi="Times New Roman" w:cs="Times New Roman"/>
          <w:sz w:val="24"/>
          <w:szCs w:val="24"/>
        </w:rPr>
        <w:t>, i</w:t>
      </w:r>
      <w:r w:rsidR="008C54BA">
        <w:rPr>
          <w:rFonts w:ascii="Times New Roman" w:hAnsi="Times New Roman" w:cs="Times New Roman"/>
          <w:sz w:val="24"/>
          <w:szCs w:val="24"/>
        </w:rPr>
        <w:t>ts able to su</w:t>
      </w:r>
      <w:r>
        <w:rPr>
          <w:rFonts w:ascii="Times New Roman" w:hAnsi="Times New Roman" w:cs="Times New Roman"/>
          <w:sz w:val="24"/>
          <w:szCs w:val="24"/>
        </w:rPr>
        <w:t xml:space="preserve">ccessfully store, transport, and release energy throughout cells. </w:t>
      </w:r>
      <w:r w:rsidR="00E81FC1">
        <w:rPr>
          <w:rFonts w:ascii="Times New Roman" w:hAnsi="Times New Roman" w:cs="Times New Roman"/>
          <w:sz w:val="24"/>
          <w:szCs w:val="24"/>
        </w:rPr>
        <w:t xml:space="preserve">NADH is another energy storing molecule that </w:t>
      </w:r>
      <w:r w:rsidR="009A6D37">
        <w:rPr>
          <w:rFonts w:ascii="Times New Roman" w:hAnsi="Times New Roman" w:cs="Times New Roman"/>
          <w:sz w:val="24"/>
          <w:szCs w:val="24"/>
        </w:rPr>
        <w:t xml:space="preserve">is used as currency for the use of cellular processes. </w:t>
      </w:r>
    </w:p>
    <w:p w14:paraId="7D1A7D32" w14:textId="4FC12D1D" w:rsidR="009A6D37" w:rsidRDefault="009A6D37">
      <w:pPr>
        <w:rPr>
          <w:rFonts w:ascii="Times New Roman" w:hAnsi="Times New Roman" w:cs="Times New Roman"/>
          <w:sz w:val="24"/>
          <w:szCs w:val="24"/>
          <w:u w:val="single"/>
        </w:rPr>
      </w:pPr>
      <w:r w:rsidRPr="009A6D37">
        <w:rPr>
          <w:rFonts w:ascii="Times New Roman" w:hAnsi="Times New Roman" w:cs="Times New Roman"/>
          <w:sz w:val="24"/>
          <w:szCs w:val="24"/>
          <w:u w:val="single"/>
        </w:rPr>
        <w:t xml:space="preserve">Glycolysis is divided into two- </w:t>
      </w:r>
      <w:r w:rsidR="003B265D">
        <w:rPr>
          <w:rFonts w:ascii="Times New Roman" w:hAnsi="Times New Roman" w:cs="Times New Roman"/>
          <w:sz w:val="24"/>
          <w:szCs w:val="24"/>
          <w:u w:val="single"/>
        </w:rPr>
        <w:t>phases</w:t>
      </w:r>
      <w:r>
        <w:rPr>
          <w:rFonts w:ascii="Times New Roman" w:hAnsi="Times New Roman" w:cs="Times New Roman"/>
          <w:sz w:val="24"/>
          <w:szCs w:val="24"/>
          <w:u w:val="single"/>
        </w:rPr>
        <w:t>.</w:t>
      </w:r>
    </w:p>
    <w:p w14:paraId="31124394" w14:textId="6ADBAEF6" w:rsidR="009A6D37" w:rsidRDefault="00796FC7">
      <w:pPr>
        <w:rPr>
          <w:rFonts w:ascii="Times New Roman" w:hAnsi="Times New Roman" w:cs="Times New Roman"/>
          <w:sz w:val="24"/>
          <w:szCs w:val="24"/>
        </w:rPr>
      </w:pPr>
      <w:r>
        <w:rPr>
          <w:rFonts w:ascii="Times New Roman" w:hAnsi="Times New Roman" w:cs="Times New Roman"/>
          <w:sz w:val="24"/>
          <w:szCs w:val="24"/>
        </w:rPr>
        <w:t xml:space="preserve">    </w:t>
      </w:r>
      <w:r w:rsidR="009A6D37">
        <w:rPr>
          <w:rFonts w:ascii="Times New Roman" w:hAnsi="Times New Roman" w:cs="Times New Roman"/>
          <w:sz w:val="24"/>
          <w:szCs w:val="24"/>
        </w:rPr>
        <w:t>The first half of glycolysis is the focus of acquiring energy to further finish the pathway. It includes six steps and requires the use of 2 ATP molecules to change the structure of the six</w:t>
      </w:r>
      <w:r w:rsidR="00A04326">
        <w:rPr>
          <w:rFonts w:ascii="Times New Roman" w:hAnsi="Times New Roman" w:cs="Times New Roman"/>
          <w:sz w:val="24"/>
          <w:szCs w:val="24"/>
        </w:rPr>
        <w:t>-</w:t>
      </w:r>
      <w:r w:rsidR="009A6D37">
        <w:rPr>
          <w:rFonts w:ascii="Times New Roman" w:hAnsi="Times New Roman" w:cs="Times New Roman"/>
          <w:sz w:val="24"/>
          <w:szCs w:val="24"/>
        </w:rPr>
        <w:t>carbon glucose molecule (C</w:t>
      </w:r>
      <w:r w:rsidR="009A6D37">
        <w:rPr>
          <w:rFonts w:ascii="Times New Roman" w:hAnsi="Times New Roman" w:cs="Times New Roman"/>
          <w:sz w:val="24"/>
          <w:szCs w:val="24"/>
          <w:vertAlign w:val="subscript"/>
        </w:rPr>
        <w:t>6</w:t>
      </w:r>
      <w:r w:rsidR="009A6D37">
        <w:rPr>
          <w:rFonts w:ascii="Times New Roman" w:hAnsi="Times New Roman" w:cs="Times New Roman"/>
          <w:sz w:val="24"/>
          <w:szCs w:val="24"/>
        </w:rPr>
        <w:t>H</w:t>
      </w:r>
      <w:r w:rsidR="009A6D37">
        <w:rPr>
          <w:rFonts w:ascii="Times New Roman" w:hAnsi="Times New Roman" w:cs="Times New Roman"/>
          <w:sz w:val="24"/>
          <w:szCs w:val="24"/>
          <w:vertAlign w:val="subscript"/>
        </w:rPr>
        <w:t>12</w:t>
      </w:r>
      <w:r w:rsidR="009A6D37">
        <w:rPr>
          <w:rFonts w:ascii="Times New Roman" w:hAnsi="Times New Roman" w:cs="Times New Roman"/>
          <w:sz w:val="24"/>
          <w:szCs w:val="24"/>
        </w:rPr>
        <w:t>O</w:t>
      </w:r>
      <w:r w:rsidR="009A6D37">
        <w:rPr>
          <w:rFonts w:ascii="Times New Roman" w:hAnsi="Times New Roman" w:cs="Times New Roman"/>
          <w:sz w:val="24"/>
          <w:szCs w:val="24"/>
          <w:vertAlign w:val="subscript"/>
        </w:rPr>
        <w:t>6</w:t>
      </w:r>
      <w:r w:rsidR="009A6D37">
        <w:rPr>
          <w:rFonts w:ascii="Times New Roman" w:hAnsi="Times New Roman" w:cs="Times New Roman"/>
          <w:sz w:val="24"/>
          <w:szCs w:val="24"/>
        </w:rPr>
        <w:t>)</w:t>
      </w:r>
      <w:r w:rsidR="008C54BA">
        <w:rPr>
          <w:rFonts w:ascii="Times New Roman" w:hAnsi="Times New Roman" w:cs="Times New Roman"/>
          <w:sz w:val="24"/>
          <w:szCs w:val="24"/>
        </w:rPr>
        <w:t xml:space="preserve"> by adding two phosphate groups from ATP. This creates an unstable compound and thus gets split into two compounds that contain 3 carbons and a phosphate group. </w:t>
      </w:r>
    </w:p>
    <w:p w14:paraId="4BB61AF5" w14:textId="3F79FAC0" w:rsidR="00DB66A5" w:rsidRPr="00CD03F9" w:rsidRDefault="00CD03F9" w:rsidP="00CD03F9">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96FC7">
        <w:rPr>
          <w:rFonts w:ascii="Times New Roman" w:hAnsi="Times New Roman" w:cs="Times New Roman"/>
          <w:sz w:val="24"/>
          <w:szCs w:val="24"/>
        </w:rPr>
        <w:t xml:space="preserve"> The second half of glycolysis is known as the energy releasing half and this is where the two 3-carbon compounds are converted into pyruvate</w:t>
      </w:r>
      <w:r>
        <w:rPr>
          <w:rFonts w:ascii="Times New Roman" w:hAnsi="Times New Roman" w:cs="Times New Roman"/>
          <w:sz w:val="24"/>
          <w:szCs w:val="24"/>
        </w:rPr>
        <w:t>, a molecule that is crucial for the next step of cellular respiration, ATP, and NADH</w:t>
      </w:r>
      <w:r w:rsidR="004D3E5E">
        <w:rPr>
          <w:rFonts w:ascii="Times New Roman" w:hAnsi="Times New Roman" w:cs="Times New Roman"/>
          <w:sz w:val="24"/>
          <w:szCs w:val="24"/>
        </w:rPr>
        <w:t xml:space="preserve"> (</w:t>
      </w:r>
      <w:proofErr w:type="spellStart"/>
      <w:r w:rsidR="004D3E5E">
        <w:rPr>
          <w:rFonts w:ascii="Times New Roman" w:hAnsi="Times New Roman" w:cs="Times New Roman"/>
          <w:sz w:val="24"/>
          <w:szCs w:val="24"/>
        </w:rPr>
        <w:t>openstax</w:t>
      </w:r>
      <w:proofErr w:type="spellEnd"/>
      <w:r w:rsidR="004D3E5E">
        <w:rPr>
          <w:rFonts w:ascii="Times New Roman" w:hAnsi="Times New Roman" w:cs="Times New Roman"/>
          <w:sz w:val="24"/>
          <w:szCs w:val="24"/>
        </w:rPr>
        <w:t>)</w:t>
      </w:r>
      <w:r>
        <w:rPr>
          <w:rFonts w:ascii="Times New Roman" w:hAnsi="Times New Roman" w:cs="Times New Roman"/>
          <w:sz w:val="24"/>
          <w:szCs w:val="24"/>
        </w:rPr>
        <w:t xml:space="preserve">. </w:t>
      </w:r>
      <w:r w:rsidR="00A236F9">
        <w:rPr>
          <w:rFonts w:ascii="Times New Roman" w:hAnsi="Times New Roman" w:cs="Times New Roman"/>
          <w:sz w:val="24"/>
          <w:szCs w:val="24"/>
        </w:rPr>
        <w:t>This also composed of six steps</w:t>
      </w:r>
      <w:r w:rsidR="00EA7E42">
        <w:rPr>
          <w:rFonts w:ascii="Times New Roman" w:hAnsi="Times New Roman" w:cs="Times New Roman"/>
          <w:sz w:val="24"/>
          <w:szCs w:val="24"/>
        </w:rPr>
        <w:t>.</w:t>
      </w:r>
    </w:p>
    <w:p w14:paraId="45672DF7" w14:textId="3BC2FFD1" w:rsidR="00CD03F9" w:rsidRPr="005B265F" w:rsidRDefault="00963B70">
      <w:pPr>
        <w:rPr>
          <w:rFonts w:ascii="Times New Roman" w:hAnsi="Times New Roman" w:cs="Times New Roman"/>
          <w:sz w:val="24"/>
          <w:szCs w:val="24"/>
          <w:u w:val="single"/>
        </w:rPr>
      </w:pPr>
      <w:r>
        <w:rPr>
          <w:rFonts w:ascii="Times New Roman" w:hAnsi="Times New Roman" w:cs="Times New Roman"/>
          <w:sz w:val="24"/>
          <w:szCs w:val="24"/>
          <w:u w:val="single"/>
        </w:rPr>
        <w:t>Glycolysis is a controlled</w:t>
      </w:r>
      <w:r w:rsidR="004D3E5E">
        <w:rPr>
          <w:rFonts w:ascii="Times New Roman" w:hAnsi="Times New Roman" w:cs="Times New Roman"/>
          <w:sz w:val="24"/>
          <w:szCs w:val="24"/>
          <w:u w:val="single"/>
        </w:rPr>
        <w:t xml:space="preserve"> Process.</w:t>
      </w:r>
    </w:p>
    <w:p w14:paraId="731A0504" w14:textId="7004BF46" w:rsidR="00102A1F" w:rsidRDefault="005B265F">
      <w:pPr>
        <w:rPr>
          <w:rFonts w:ascii="Times New Roman" w:hAnsi="Times New Roman" w:cs="Times New Roman"/>
          <w:sz w:val="24"/>
          <w:szCs w:val="24"/>
        </w:rPr>
      </w:pPr>
      <w:r>
        <w:rPr>
          <w:rFonts w:ascii="Times New Roman" w:hAnsi="Times New Roman" w:cs="Times New Roman"/>
          <w:sz w:val="24"/>
          <w:szCs w:val="24"/>
        </w:rPr>
        <w:t xml:space="preserve">       </w:t>
      </w:r>
      <w:r w:rsidR="00F57A04" w:rsidRPr="005B265F">
        <w:rPr>
          <w:rFonts w:ascii="Times New Roman" w:hAnsi="Times New Roman" w:cs="Times New Roman"/>
          <w:sz w:val="24"/>
          <w:szCs w:val="24"/>
        </w:rPr>
        <w:t xml:space="preserve">Glycolysis takes place in the cytoplasm of the cell membrane. The cytoplasm is the jelly substance that houses cell organelles inside the cell. It is filled with many nutrients and is the home to other cellular processes besides glycolysis. The cell’s membrane does now allow glucose to freely enter the cell, instead glucose is escorted in by proteins. </w:t>
      </w:r>
      <w:r w:rsidR="0051328E">
        <w:rPr>
          <w:rFonts w:ascii="Times New Roman" w:hAnsi="Times New Roman" w:cs="Times New Roman"/>
          <w:sz w:val="24"/>
          <w:szCs w:val="24"/>
        </w:rPr>
        <w:t xml:space="preserve"> These proteins are glucose transporter proteins or GLUT proteins.  Glucose can also enter the cell through active </w:t>
      </w:r>
      <w:r w:rsidR="00963B70">
        <w:rPr>
          <w:rFonts w:ascii="Times New Roman" w:hAnsi="Times New Roman" w:cs="Times New Roman"/>
          <w:sz w:val="24"/>
          <w:szCs w:val="24"/>
        </w:rPr>
        <w:t xml:space="preserve">transport, more specifically, </w:t>
      </w:r>
      <w:r w:rsidR="00963B70">
        <w:rPr>
          <w:rFonts w:ascii="Times New Roman" w:hAnsi="Times New Roman" w:cs="Times New Roman"/>
          <w:b/>
          <w:bCs/>
          <w:sz w:val="24"/>
          <w:szCs w:val="24"/>
        </w:rPr>
        <w:t>S</w:t>
      </w:r>
      <w:r w:rsidR="0051328E" w:rsidRPr="00963B70">
        <w:rPr>
          <w:rFonts w:ascii="Times New Roman" w:hAnsi="Times New Roman" w:cs="Times New Roman"/>
          <w:b/>
          <w:bCs/>
          <w:sz w:val="24"/>
          <w:szCs w:val="24"/>
        </w:rPr>
        <w:t>econdary Active Transport</w:t>
      </w:r>
      <w:r w:rsidR="0051328E">
        <w:rPr>
          <w:rFonts w:ascii="Times New Roman" w:hAnsi="Times New Roman" w:cs="Times New Roman"/>
          <w:sz w:val="24"/>
          <w:szCs w:val="24"/>
        </w:rPr>
        <w:t>, a movement of ions or molecules against a high concentration gradient</w:t>
      </w:r>
      <w:r w:rsidR="00963B70">
        <w:rPr>
          <w:rFonts w:ascii="Times New Roman" w:hAnsi="Times New Roman" w:cs="Times New Roman"/>
          <w:sz w:val="24"/>
          <w:szCs w:val="24"/>
        </w:rPr>
        <w:t>. This movement is powered by sodium ions moving down their concentration gradient and a protein using the energy from the sodium ions’ movement to push glucose into the cell</w:t>
      </w:r>
      <w:r w:rsidR="004D3E5E">
        <w:rPr>
          <w:rFonts w:ascii="Times New Roman" w:hAnsi="Times New Roman" w:cs="Times New Roman"/>
          <w:sz w:val="24"/>
          <w:szCs w:val="24"/>
        </w:rPr>
        <w:t>(</w:t>
      </w:r>
      <w:proofErr w:type="spellStart"/>
      <w:r w:rsidR="004D3E5E">
        <w:rPr>
          <w:rFonts w:ascii="Times New Roman" w:hAnsi="Times New Roman" w:cs="Times New Roman"/>
          <w:sz w:val="24"/>
          <w:szCs w:val="24"/>
        </w:rPr>
        <w:t>openstax</w:t>
      </w:r>
      <w:proofErr w:type="spellEnd"/>
      <w:r w:rsidR="004D3E5E">
        <w:rPr>
          <w:rFonts w:ascii="Times New Roman" w:hAnsi="Times New Roman" w:cs="Times New Roman"/>
          <w:sz w:val="24"/>
          <w:szCs w:val="24"/>
        </w:rPr>
        <w:t>)</w:t>
      </w:r>
      <w:r w:rsidR="00963B70">
        <w:rPr>
          <w:rFonts w:ascii="Times New Roman" w:hAnsi="Times New Roman" w:cs="Times New Roman"/>
          <w:sz w:val="24"/>
          <w:szCs w:val="24"/>
        </w:rPr>
        <w:t>. The process of secondary active transport is one example showing that obtaining glucose for glycolysis is highly regulated.</w:t>
      </w:r>
    </w:p>
    <w:p w14:paraId="35A606CD" w14:textId="77777777" w:rsidR="002E0813" w:rsidRDefault="002E0813" w:rsidP="002E0813">
      <w:pPr>
        <w:rPr>
          <w:rFonts w:ascii="Times New Roman" w:hAnsi="Times New Roman" w:cs="Times New Roman"/>
          <w:sz w:val="24"/>
          <w:szCs w:val="24"/>
          <w:u w:val="single"/>
        </w:rPr>
      </w:pPr>
      <w:r w:rsidRPr="005B265F">
        <w:rPr>
          <w:rFonts w:ascii="Times New Roman" w:hAnsi="Times New Roman" w:cs="Times New Roman"/>
          <w:sz w:val="24"/>
          <w:szCs w:val="24"/>
          <w:u w:val="single"/>
        </w:rPr>
        <w:t>The Importance of Enzymes.</w:t>
      </w:r>
    </w:p>
    <w:p w14:paraId="3D5FAE2E" w14:textId="457FA392" w:rsidR="002E0813" w:rsidRDefault="002E0813" w:rsidP="002E0813">
      <w:pPr>
        <w:rPr>
          <w:rFonts w:ascii="Times New Roman" w:hAnsi="Times New Roman" w:cs="Times New Roman"/>
          <w:sz w:val="24"/>
          <w:szCs w:val="24"/>
        </w:rPr>
      </w:pPr>
      <w:r>
        <w:rPr>
          <w:rFonts w:ascii="Times New Roman" w:hAnsi="Times New Roman" w:cs="Times New Roman"/>
          <w:sz w:val="24"/>
          <w:szCs w:val="24"/>
        </w:rPr>
        <w:t xml:space="preserve">    Glycolysis is a series of chemical reactions in the body at a cellular level. To make these chemical reactions move efficiently, enzymes are incorporated. </w:t>
      </w:r>
      <w:r w:rsidRPr="00BB527F">
        <w:rPr>
          <w:rFonts w:ascii="Times New Roman" w:hAnsi="Times New Roman" w:cs="Times New Roman"/>
          <w:b/>
          <w:bCs/>
          <w:sz w:val="24"/>
          <w:szCs w:val="24"/>
        </w:rPr>
        <w:t>Enzymes</w:t>
      </w:r>
      <w:r>
        <w:rPr>
          <w:rFonts w:ascii="Times New Roman" w:hAnsi="Times New Roman" w:cs="Times New Roman"/>
          <w:sz w:val="24"/>
          <w:szCs w:val="24"/>
        </w:rPr>
        <w:t xml:space="preserve"> are proteins that bind to nutrients and speed up chemical reactions in the cell. There are ten enzymes involved in glycolysis that help remove</w:t>
      </w:r>
      <w:r w:rsidR="004B1C76">
        <w:rPr>
          <w:rFonts w:ascii="Times New Roman" w:hAnsi="Times New Roman" w:cs="Times New Roman"/>
          <w:sz w:val="24"/>
          <w:szCs w:val="24"/>
        </w:rPr>
        <w:t xml:space="preserve"> </w:t>
      </w:r>
      <w:r>
        <w:rPr>
          <w:rFonts w:ascii="Times New Roman" w:hAnsi="Times New Roman" w:cs="Times New Roman"/>
          <w:sz w:val="24"/>
          <w:szCs w:val="24"/>
        </w:rPr>
        <w:t>phosphates, oxidize compounds, and split molecules. With the help of these special type of proteins, glycolysis produces a net of two molecules of ATP, 2 molecules of pyruvate, and 2 molecules of NADH.</w:t>
      </w:r>
      <w:r>
        <w:rPr>
          <w:rFonts w:ascii="Times New Roman" w:hAnsi="Times New Roman" w:cs="Times New Roman"/>
          <w:sz w:val="24"/>
          <w:szCs w:val="24"/>
        </w:rPr>
        <w:t xml:space="preserve"> The first enzyme to aid is </w:t>
      </w:r>
      <w:r w:rsidR="009D4B2F">
        <w:rPr>
          <w:rFonts w:ascii="Times New Roman" w:hAnsi="Times New Roman" w:cs="Times New Roman"/>
          <w:sz w:val="24"/>
          <w:szCs w:val="24"/>
        </w:rPr>
        <w:t>H</w:t>
      </w:r>
      <w:r>
        <w:rPr>
          <w:rFonts w:ascii="Times New Roman" w:hAnsi="Times New Roman" w:cs="Times New Roman"/>
          <w:sz w:val="24"/>
          <w:szCs w:val="24"/>
        </w:rPr>
        <w:t xml:space="preserve">exokinase. The protein will add a phosphate group to glucose by using a phosphate from ATP. Next, </w:t>
      </w:r>
      <w:proofErr w:type="spellStart"/>
      <w:r>
        <w:rPr>
          <w:rFonts w:ascii="Times New Roman" w:hAnsi="Times New Roman" w:cs="Times New Roman"/>
          <w:sz w:val="24"/>
          <w:szCs w:val="24"/>
        </w:rPr>
        <w:t>Phosphoglucose</w:t>
      </w:r>
      <w:proofErr w:type="spellEnd"/>
      <w:r>
        <w:rPr>
          <w:rFonts w:ascii="Times New Roman" w:hAnsi="Times New Roman" w:cs="Times New Roman"/>
          <w:sz w:val="24"/>
          <w:szCs w:val="24"/>
        </w:rPr>
        <w:t xml:space="preserve"> isomerase changes glucose with the added phosphate into fructose while retaining the phosphate. </w:t>
      </w:r>
      <w:r w:rsidR="004B1C7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D4B2F">
        <w:rPr>
          <w:rFonts w:ascii="Times New Roman" w:hAnsi="Times New Roman" w:cs="Times New Roman"/>
          <w:sz w:val="24"/>
          <w:szCs w:val="24"/>
        </w:rPr>
        <w:t>t</w:t>
      </w:r>
      <w:r>
        <w:rPr>
          <w:rFonts w:ascii="Times New Roman" w:hAnsi="Times New Roman" w:cs="Times New Roman"/>
          <w:sz w:val="24"/>
          <w:szCs w:val="24"/>
        </w:rPr>
        <w:t>hird enzyme phosphofructokinase</w:t>
      </w:r>
      <w:r w:rsidR="009D4B2F">
        <w:rPr>
          <w:rFonts w:ascii="Times New Roman" w:hAnsi="Times New Roman" w:cs="Times New Roman"/>
          <w:sz w:val="24"/>
          <w:szCs w:val="24"/>
        </w:rPr>
        <w:t>,</w:t>
      </w:r>
      <w:r>
        <w:rPr>
          <w:rFonts w:ascii="Times New Roman" w:hAnsi="Times New Roman" w:cs="Times New Roman"/>
          <w:sz w:val="24"/>
          <w:szCs w:val="24"/>
        </w:rPr>
        <w:t xml:space="preserve"> catalyzes the fructose molecule, adding another phosphate group to the fructose molecule, creating </w:t>
      </w:r>
      <w:r w:rsidR="009D4B2F">
        <w:rPr>
          <w:rFonts w:ascii="Times New Roman" w:hAnsi="Times New Roman" w:cs="Times New Roman"/>
          <w:sz w:val="24"/>
          <w:szCs w:val="24"/>
        </w:rPr>
        <w:t>Fructose-1,6-biphosphate. The fourth enzyme is Aldolase which splits the fructose molecule into two 3-carbom molecules. Triphosphate isomerase is the fifth enzyme that wor</w:t>
      </w:r>
      <w:r w:rsidR="002019DE">
        <w:rPr>
          <w:rFonts w:ascii="Times New Roman" w:hAnsi="Times New Roman" w:cs="Times New Roman"/>
          <w:sz w:val="24"/>
          <w:szCs w:val="24"/>
        </w:rPr>
        <w:t xml:space="preserve">ks only when glyceraldehyde is low. It converts DHAP into </w:t>
      </w:r>
      <w:proofErr w:type="gramStart"/>
      <w:r w:rsidR="002019DE">
        <w:rPr>
          <w:rFonts w:ascii="Times New Roman" w:hAnsi="Times New Roman" w:cs="Times New Roman"/>
          <w:sz w:val="24"/>
          <w:szCs w:val="24"/>
        </w:rPr>
        <w:t>glyceraldehyde</w:t>
      </w:r>
      <w:r w:rsidR="004D3E5E">
        <w:rPr>
          <w:rFonts w:ascii="Times New Roman" w:hAnsi="Times New Roman" w:cs="Times New Roman"/>
          <w:sz w:val="24"/>
          <w:szCs w:val="24"/>
        </w:rPr>
        <w:t>(</w:t>
      </w:r>
      <w:proofErr w:type="gramEnd"/>
      <w:r w:rsidR="004D3E5E">
        <w:rPr>
          <w:rFonts w:ascii="Times New Roman" w:hAnsi="Times New Roman" w:cs="Times New Roman"/>
          <w:sz w:val="24"/>
          <w:szCs w:val="24"/>
        </w:rPr>
        <w:t>khan academy)</w:t>
      </w:r>
      <w:r w:rsidR="004B1C76">
        <w:rPr>
          <w:rFonts w:ascii="Times New Roman" w:hAnsi="Times New Roman" w:cs="Times New Roman"/>
          <w:sz w:val="24"/>
          <w:szCs w:val="24"/>
        </w:rPr>
        <w:t xml:space="preserve">. The last four enzymes are important for building the two ATP molecules along with </w:t>
      </w:r>
      <w:r w:rsidR="004D3E5E">
        <w:rPr>
          <w:rFonts w:ascii="Times New Roman" w:hAnsi="Times New Roman" w:cs="Times New Roman"/>
          <w:sz w:val="24"/>
          <w:szCs w:val="24"/>
        </w:rPr>
        <w:t>converting the changed carbon molecule that once was glucose into pyruvate.</w:t>
      </w:r>
    </w:p>
    <w:p w14:paraId="62679C4E" w14:textId="3D966D61" w:rsidR="004B1C76" w:rsidRDefault="004B1C76" w:rsidP="002E0813">
      <w:pPr>
        <w:rPr>
          <w:rFonts w:ascii="Times New Roman" w:hAnsi="Times New Roman" w:cs="Times New Roman"/>
          <w:sz w:val="24"/>
          <w:szCs w:val="24"/>
        </w:rPr>
      </w:pPr>
      <w:r>
        <w:rPr>
          <w:rFonts w:ascii="Times New Roman" w:hAnsi="Times New Roman" w:cs="Times New Roman"/>
          <w:sz w:val="24"/>
          <w:szCs w:val="24"/>
        </w:rPr>
        <w:t xml:space="preserve">       </w:t>
      </w:r>
    </w:p>
    <w:p w14:paraId="62AF62BF" w14:textId="1DA622E6" w:rsidR="002E0813" w:rsidRDefault="002E0813">
      <w:pPr>
        <w:rPr>
          <w:rFonts w:ascii="Times New Roman" w:hAnsi="Times New Roman" w:cs="Times New Roman"/>
          <w:sz w:val="24"/>
          <w:szCs w:val="24"/>
        </w:rPr>
      </w:pPr>
    </w:p>
    <w:p w14:paraId="5DA4DFE2" w14:textId="1AA9EE09" w:rsidR="007D1D2D" w:rsidRDefault="00102A1F" w:rsidP="002E081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9730BAF" wp14:editId="499374FE">
            <wp:extent cx="6781800" cy="6324600"/>
            <wp:effectExtent l="0" t="15240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Start w:id="1" w:name="_Hlk67671265"/>
    </w:p>
    <w:bookmarkEnd w:id="1"/>
    <w:p w14:paraId="074ADB41" w14:textId="77219203" w:rsidR="00C952EC" w:rsidRDefault="00C952EC">
      <w:pPr>
        <w:rPr>
          <w:rFonts w:ascii="Times New Roman" w:hAnsi="Times New Roman" w:cs="Times New Roman"/>
          <w:sz w:val="24"/>
          <w:szCs w:val="24"/>
        </w:rPr>
      </w:pPr>
    </w:p>
    <w:p w14:paraId="3DE70289" w14:textId="5698FA9A" w:rsidR="00D470A2" w:rsidRDefault="00D470A2">
      <w:pPr>
        <w:rPr>
          <w:noProof/>
        </w:rPr>
      </w:pPr>
    </w:p>
    <w:p w14:paraId="706E4191" w14:textId="77777777" w:rsidR="00D470A2" w:rsidRDefault="00D470A2">
      <w:pPr>
        <w:rPr>
          <w:noProof/>
        </w:rPr>
      </w:pPr>
      <w:r>
        <w:rPr>
          <w:noProof/>
        </w:rPr>
        <w:br w:type="page"/>
      </w:r>
    </w:p>
    <w:p w14:paraId="334ED241" w14:textId="002D0F31" w:rsidR="00D470A2" w:rsidRDefault="00D470A2">
      <w:pPr>
        <w:rPr>
          <w:rFonts w:ascii="Times New Roman" w:hAnsi="Times New Roman" w:cs="Times New Roman"/>
          <w:sz w:val="24"/>
          <w:szCs w:val="24"/>
        </w:rPr>
      </w:pPr>
    </w:p>
    <w:p w14:paraId="4574194A" w14:textId="6A71F322" w:rsidR="00F727A5" w:rsidRDefault="00F727A5">
      <w:pPr>
        <w:rPr>
          <w:rFonts w:ascii="Times New Roman" w:hAnsi="Times New Roman" w:cs="Times New Roman"/>
          <w:sz w:val="24"/>
          <w:szCs w:val="24"/>
        </w:rPr>
      </w:pPr>
      <w:r w:rsidRPr="00F727A5">
        <w:rPr>
          <w:rFonts w:ascii="Times New Roman" w:hAnsi="Times New Roman" w:cs="Times New Roman"/>
          <w:b/>
          <w:bCs/>
          <w:sz w:val="24"/>
          <w:szCs w:val="24"/>
        </w:rPr>
        <w:t>Why is Glycolysis Important?</w:t>
      </w:r>
    </w:p>
    <w:p w14:paraId="085ED886" w14:textId="6350854A" w:rsidR="00DB66A5" w:rsidRPr="009D4B2F" w:rsidRDefault="0051328E" w:rsidP="009D4B2F">
      <w:pPr>
        <w:rPr>
          <w:rFonts w:ascii="Times New Roman" w:hAnsi="Times New Roman" w:cs="Times New Roman"/>
          <w:sz w:val="24"/>
          <w:szCs w:val="24"/>
        </w:rPr>
      </w:pPr>
      <w:r>
        <w:rPr>
          <w:rFonts w:ascii="Times New Roman" w:hAnsi="Times New Roman" w:cs="Times New Roman"/>
          <w:sz w:val="24"/>
          <w:szCs w:val="24"/>
        </w:rPr>
        <w:t xml:space="preserve">Glycolysis takes place in the cytoplasm of the cell. </w:t>
      </w:r>
      <w:r w:rsidR="00963B70">
        <w:rPr>
          <w:rFonts w:ascii="Times New Roman" w:hAnsi="Times New Roman" w:cs="Times New Roman"/>
          <w:sz w:val="24"/>
          <w:szCs w:val="24"/>
        </w:rPr>
        <w:t xml:space="preserve">Most </w:t>
      </w:r>
      <w:r w:rsidR="00352F78">
        <w:rPr>
          <w:rFonts w:ascii="Times New Roman" w:hAnsi="Times New Roman" w:cs="Times New Roman"/>
          <w:sz w:val="24"/>
          <w:szCs w:val="24"/>
        </w:rPr>
        <w:t xml:space="preserve">organisms require the use of glycolysis for the breakdown of glucose. This means that glycolysis is one of the oldest metabolic system used by organisms today. </w:t>
      </w:r>
      <w:r w:rsidR="009E6C68">
        <w:rPr>
          <w:rFonts w:ascii="Times New Roman" w:hAnsi="Times New Roman" w:cs="Times New Roman"/>
          <w:sz w:val="24"/>
          <w:szCs w:val="24"/>
        </w:rPr>
        <w:t>The importance of glycolysis transcends into the fact that glucose is the main source of energy for most organisms. It is also the preliminary step for cellular respiration</w:t>
      </w:r>
      <w:r>
        <w:rPr>
          <w:rFonts w:ascii="Times New Roman" w:hAnsi="Times New Roman" w:cs="Times New Roman"/>
          <w:sz w:val="24"/>
          <w:szCs w:val="24"/>
        </w:rPr>
        <w:t xml:space="preserve">. </w:t>
      </w:r>
    </w:p>
    <w:p w14:paraId="13141B86" w14:textId="35F1B0FB" w:rsidR="00EA7E42" w:rsidRDefault="00B64381" w:rsidP="00D470A2">
      <w:pPr>
        <w:tabs>
          <w:tab w:val="right" w:pos="9360"/>
        </w:tabs>
        <w:rPr>
          <w:rFonts w:ascii="Times New Roman" w:hAnsi="Times New Roman" w:cs="Times New Roman"/>
          <w:sz w:val="24"/>
          <w:szCs w:val="24"/>
        </w:rPr>
      </w:pPr>
      <w:r w:rsidRPr="00DB66A5">
        <w:rPr>
          <w:rFonts w:ascii="Times New Roman" w:hAnsi="Times New Roman" w:cs="Times New Roman"/>
          <w:sz w:val="28"/>
          <w:szCs w:val="28"/>
          <w:u w:val="single"/>
        </w:rPr>
        <w:t>Conclusion</w:t>
      </w:r>
      <w:r w:rsidR="00020615">
        <w:rPr>
          <w:rFonts w:ascii="Times New Roman" w:hAnsi="Times New Roman" w:cs="Times New Roman"/>
          <w:sz w:val="24"/>
          <w:szCs w:val="24"/>
          <w:u w:val="single"/>
        </w:rPr>
        <w:t xml:space="preserve"> </w:t>
      </w:r>
    </w:p>
    <w:p w14:paraId="2A1A6E67" w14:textId="36658B20" w:rsidR="009D4B2F" w:rsidRDefault="009D4B2F" w:rsidP="00D470A2">
      <w:pPr>
        <w:tabs>
          <w:tab w:val="right" w:pos="9360"/>
        </w:tabs>
        <w:rPr>
          <w:rFonts w:ascii="Times New Roman" w:hAnsi="Times New Roman" w:cs="Times New Roman"/>
          <w:sz w:val="24"/>
          <w:szCs w:val="24"/>
        </w:rPr>
      </w:pPr>
      <w:r>
        <w:rPr>
          <w:rFonts w:ascii="Times New Roman" w:hAnsi="Times New Roman" w:cs="Times New Roman"/>
          <w:sz w:val="24"/>
          <w:szCs w:val="24"/>
        </w:rPr>
        <w:t>Glycolysis is one of the many pathways that organism use to acquire energy. However</w:t>
      </w:r>
      <w:r w:rsidR="006113B0">
        <w:rPr>
          <w:rFonts w:ascii="Times New Roman" w:hAnsi="Times New Roman" w:cs="Times New Roman"/>
          <w:sz w:val="24"/>
          <w:szCs w:val="24"/>
        </w:rPr>
        <w:t>,</w:t>
      </w:r>
      <w:r>
        <w:rPr>
          <w:rFonts w:ascii="Times New Roman" w:hAnsi="Times New Roman" w:cs="Times New Roman"/>
          <w:sz w:val="24"/>
          <w:szCs w:val="24"/>
        </w:rPr>
        <w:t xml:space="preserve"> it is the only pathway that breaks down glucose into two pyruvate molecules, two ATP molecules, and two NADH molecules. It is included in cellular respiration as the first step for ATP production and one of earliest forms of acquiring energy by organisms. Glycolysis serves as a key process for survival as it is the only source of ATP from glucose. Therefore, understanding the importance of Glycolysis highlights </w:t>
      </w:r>
      <w:r w:rsidR="006113B0">
        <w:rPr>
          <w:rFonts w:ascii="Times New Roman" w:hAnsi="Times New Roman" w:cs="Times New Roman"/>
          <w:sz w:val="24"/>
          <w:szCs w:val="24"/>
        </w:rPr>
        <w:t xml:space="preserve">how crucial the metabolism’s role for survival and showing relativity between Prokaryotes and Eukaryotes as both use glycolysis. </w:t>
      </w:r>
    </w:p>
    <w:p w14:paraId="67361014" w14:textId="5121DA63" w:rsidR="0027055C" w:rsidRDefault="00EA7E42" w:rsidP="00D470A2">
      <w:pPr>
        <w:tabs>
          <w:tab w:val="right" w:pos="9360"/>
        </w:tabs>
        <w:rPr>
          <w:rFonts w:ascii="Times New Roman" w:hAnsi="Times New Roman" w:cs="Times New Roman"/>
          <w:b/>
          <w:bCs/>
          <w:sz w:val="24"/>
          <w:szCs w:val="24"/>
        </w:rPr>
      </w:pPr>
      <w:r w:rsidRPr="00EA7E42">
        <w:rPr>
          <w:rFonts w:ascii="Times New Roman" w:hAnsi="Times New Roman" w:cs="Times New Roman"/>
          <w:b/>
          <w:bCs/>
          <w:sz w:val="24"/>
          <w:szCs w:val="24"/>
        </w:rPr>
        <w:t xml:space="preserve">Key </w:t>
      </w:r>
      <w:r>
        <w:rPr>
          <w:rFonts w:ascii="Times New Roman" w:hAnsi="Times New Roman" w:cs="Times New Roman"/>
          <w:b/>
          <w:bCs/>
          <w:sz w:val="24"/>
          <w:szCs w:val="24"/>
        </w:rPr>
        <w:t>Term</w:t>
      </w:r>
    </w:p>
    <w:p w14:paraId="39F3FF48" w14:textId="1B451197" w:rsidR="0027055C" w:rsidRPr="0027055C" w:rsidRDefault="0027055C" w:rsidP="00D470A2">
      <w:pPr>
        <w:tabs>
          <w:tab w:val="right" w:pos="9360"/>
        </w:tabs>
        <w:rPr>
          <w:rFonts w:ascii="Times New Roman" w:hAnsi="Times New Roman" w:cs="Times New Roman"/>
          <w:sz w:val="24"/>
          <w:szCs w:val="24"/>
        </w:rPr>
      </w:pPr>
      <w:r>
        <w:rPr>
          <w:rFonts w:ascii="Times New Roman" w:hAnsi="Times New Roman" w:cs="Times New Roman"/>
          <w:sz w:val="24"/>
          <w:szCs w:val="24"/>
          <w:u w:val="single"/>
        </w:rPr>
        <w:t>Anaerobic</w:t>
      </w:r>
      <w:proofErr w:type="gramStart"/>
      <w:r>
        <w:rPr>
          <w:rFonts w:ascii="Times New Roman" w:hAnsi="Times New Roman" w:cs="Times New Roman"/>
          <w:sz w:val="24"/>
          <w:szCs w:val="24"/>
          <w:u w:val="single"/>
        </w:rPr>
        <w:t>-</w:t>
      </w:r>
      <w:r w:rsidR="00845EAF">
        <w:rPr>
          <w:rFonts w:ascii="Times New Roman" w:hAnsi="Times New Roman" w:cs="Times New Roman"/>
          <w:sz w:val="24"/>
          <w:szCs w:val="24"/>
          <w:u w:val="single"/>
        </w:rPr>
        <w:t xml:space="preserve"> </w:t>
      </w:r>
      <w:r w:rsidR="00845EAF">
        <w:rPr>
          <w:rFonts w:ascii="Times New Roman" w:hAnsi="Times New Roman" w:cs="Times New Roman"/>
          <w:sz w:val="24"/>
          <w:szCs w:val="24"/>
        </w:rPr>
        <w:t xml:space="preserve"> a</w:t>
      </w:r>
      <w:proofErr w:type="gramEnd"/>
      <w:r w:rsidR="00845EAF">
        <w:rPr>
          <w:rFonts w:ascii="Times New Roman" w:hAnsi="Times New Roman" w:cs="Times New Roman"/>
          <w:sz w:val="24"/>
          <w:szCs w:val="24"/>
        </w:rPr>
        <w:t xml:space="preserve"> process that doesn’t require the use of oxygen for energy </w:t>
      </w:r>
    </w:p>
    <w:p w14:paraId="33777B91" w14:textId="30F18351" w:rsidR="00A04326" w:rsidRPr="0027055C" w:rsidRDefault="00A04326" w:rsidP="00D470A2">
      <w:pPr>
        <w:tabs>
          <w:tab w:val="right" w:pos="9360"/>
        </w:tabs>
        <w:rPr>
          <w:rFonts w:ascii="Times New Roman" w:hAnsi="Times New Roman" w:cs="Times New Roman"/>
          <w:sz w:val="24"/>
          <w:szCs w:val="24"/>
        </w:rPr>
      </w:pPr>
      <w:r w:rsidRPr="00A04326">
        <w:rPr>
          <w:rFonts w:ascii="Times New Roman" w:hAnsi="Times New Roman" w:cs="Times New Roman"/>
          <w:sz w:val="24"/>
          <w:szCs w:val="24"/>
          <w:u w:val="single"/>
        </w:rPr>
        <w:t>Catabolic</w:t>
      </w:r>
      <w:r w:rsidR="0027055C">
        <w:rPr>
          <w:rFonts w:ascii="Times New Roman" w:hAnsi="Times New Roman" w:cs="Times New Roman"/>
          <w:sz w:val="24"/>
          <w:szCs w:val="24"/>
          <w:u w:val="single"/>
        </w:rPr>
        <w:t xml:space="preserve">- </w:t>
      </w:r>
      <w:r w:rsidR="0027055C">
        <w:rPr>
          <w:rFonts w:ascii="Times New Roman" w:hAnsi="Times New Roman" w:cs="Times New Roman"/>
          <w:sz w:val="24"/>
          <w:szCs w:val="24"/>
        </w:rPr>
        <w:t xml:space="preserve">A chemical reaction that involves the breaking down of molecules in order to create energy. </w:t>
      </w:r>
    </w:p>
    <w:p w14:paraId="09CC42EB" w14:textId="3DBBABFA" w:rsidR="00A04326" w:rsidRPr="0027055C" w:rsidRDefault="00A04326" w:rsidP="00D470A2">
      <w:pPr>
        <w:tabs>
          <w:tab w:val="right" w:pos="9360"/>
        </w:tabs>
        <w:rPr>
          <w:rFonts w:ascii="Times New Roman" w:hAnsi="Times New Roman" w:cs="Times New Roman"/>
          <w:sz w:val="24"/>
          <w:szCs w:val="24"/>
        </w:rPr>
      </w:pPr>
      <w:r w:rsidRPr="00A04326">
        <w:rPr>
          <w:rFonts w:ascii="Times New Roman" w:hAnsi="Times New Roman" w:cs="Times New Roman"/>
          <w:sz w:val="24"/>
          <w:szCs w:val="24"/>
          <w:u w:val="single"/>
        </w:rPr>
        <w:t>Cellular respiration</w:t>
      </w:r>
      <w:r w:rsidR="0027055C">
        <w:rPr>
          <w:rFonts w:ascii="Times New Roman" w:hAnsi="Times New Roman" w:cs="Times New Roman"/>
          <w:sz w:val="24"/>
          <w:szCs w:val="24"/>
          <w:u w:val="single"/>
        </w:rPr>
        <w:t xml:space="preserve">- </w:t>
      </w:r>
      <w:r w:rsidR="0027055C">
        <w:rPr>
          <w:rFonts w:ascii="Times New Roman" w:hAnsi="Times New Roman" w:cs="Times New Roman"/>
          <w:sz w:val="24"/>
          <w:szCs w:val="24"/>
        </w:rPr>
        <w:t>A series of metabolic reactions that involves the breakdown of food into molecules (ATP) that are converted into energy for cellular processes.</w:t>
      </w:r>
    </w:p>
    <w:p w14:paraId="7C2FF1A8" w14:textId="6AC5877D" w:rsidR="00A04326" w:rsidRPr="0027055C" w:rsidRDefault="00A04326" w:rsidP="00D470A2">
      <w:pPr>
        <w:tabs>
          <w:tab w:val="right" w:pos="9360"/>
        </w:tabs>
        <w:rPr>
          <w:rFonts w:ascii="Times New Roman" w:hAnsi="Times New Roman" w:cs="Times New Roman"/>
          <w:sz w:val="24"/>
          <w:szCs w:val="24"/>
        </w:rPr>
      </w:pPr>
      <w:r w:rsidRPr="00A04326">
        <w:rPr>
          <w:rFonts w:ascii="Times New Roman" w:hAnsi="Times New Roman" w:cs="Times New Roman"/>
          <w:sz w:val="24"/>
          <w:szCs w:val="24"/>
          <w:u w:val="single"/>
        </w:rPr>
        <w:t>Cytoplasm</w:t>
      </w:r>
      <w:r w:rsidR="0027055C">
        <w:rPr>
          <w:rFonts w:ascii="Times New Roman" w:hAnsi="Times New Roman" w:cs="Times New Roman"/>
          <w:sz w:val="24"/>
          <w:szCs w:val="24"/>
          <w:u w:val="single"/>
        </w:rPr>
        <w:t xml:space="preserve">- </w:t>
      </w:r>
      <w:r w:rsidR="0027055C">
        <w:rPr>
          <w:rFonts w:ascii="Times New Roman" w:hAnsi="Times New Roman" w:cs="Times New Roman"/>
          <w:sz w:val="24"/>
          <w:szCs w:val="24"/>
        </w:rPr>
        <w:t>Also known as the cytosol, is a gelatinous field in the cell membrane that consists of ion, cellular mole</w:t>
      </w:r>
      <w:r w:rsidR="00845EAF">
        <w:rPr>
          <w:rFonts w:ascii="Times New Roman" w:hAnsi="Times New Roman" w:cs="Times New Roman"/>
          <w:sz w:val="24"/>
          <w:szCs w:val="24"/>
        </w:rPr>
        <w:t xml:space="preserve">cules, and organelles. Numerous cellular processes take place inside the cytoplasm like Mitosis, Glycolysis, and Protein synthesis. </w:t>
      </w:r>
    </w:p>
    <w:p w14:paraId="5656B463" w14:textId="4B335954" w:rsidR="00A04326" w:rsidRPr="00845EAF" w:rsidRDefault="00A04326" w:rsidP="00D470A2">
      <w:pPr>
        <w:tabs>
          <w:tab w:val="right" w:pos="9360"/>
        </w:tabs>
        <w:rPr>
          <w:rFonts w:ascii="Times New Roman" w:hAnsi="Times New Roman" w:cs="Times New Roman"/>
          <w:sz w:val="24"/>
          <w:szCs w:val="24"/>
        </w:rPr>
      </w:pPr>
      <w:r w:rsidRPr="00A04326">
        <w:rPr>
          <w:rFonts w:ascii="Times New Roman" w:hAnsi="Times New Roman" w:cs="Times New Roman"/>
          <w:sz w:val="24"/>
          <w:szCs w:val="24"/>
          <w:u w:val="single"/>
        </w:rPr>
        <w:t>Enzyme</w:t>
      </w:r>
      <w:r w:rsidR="00845EAF">
        <w:rPr>
          <w:rFonts w:ascii="Times New Roman" w:hAnsi="Times New Roman" w:cs="Times New Roman"/>
          <w:sz w:val="24"/>
          <w:szCs w:val="24"/>
          <w:u w:val="single"/>
        </w:rPr>
        <w:t xml:space="preserve">- </w:t>
      </w:r>
      <w:r w:rsidR="00845EAF">
        <w:rPr>
          <w:rFonts w:ascii="Times New Roman" w:hAnsi="Times New Roman" w:cs="Times New Roman"/>
          <w:sz w:val="24"/>
          <w:szCs w:val="24"/>
        </w:rPr>
        <w:t xml:space="preserve">A specific type of protein that catalyze or speed up chemical reactions in the cell. </w:t>
      </w:r>
    </w:p>
    <w:p w14:paraId="57532BA1" w14:textId="6A4D3059" w:rsidR="00A04326" w:rsidRPr="00845EAF" w:rsidRDefault="00A04326" w:rsidP="00D470A2">
      <w:pPr>
        <w:tabs>
          <w:tab w:val="right" w:pos="9360"/>
        </w:tabs>
        <w:rPr>
          <w:rFonts w:ascii="Times New Roman" w:hAnsi="Times New Roman" w:cs="Times New Roman"/>
          <w:sz w:val="24"/>
          <w:szCs w:val="24"/>
        </w:rPr>
      </w:pPr>
      <w:r w:rsidRPr="00A04326">
        <w:rPr>
          <w:rFonts w:ascii="Times New Roman" w:hAnsi="Times New Roman" w:cs="Times New Roman"/>
          <w:sz w:val="24"/>
          <w:szCs w:val="24"/>
          <w:u w:val="single"/>
        </w:rPr>
        <w:t>Glycolysis</w:t>
      </w:r>
      <w:r w:rsidR="00845EAF">
        <w:rPr>
          <w:rFonts w:ascii="Times New Roman" w:hAnsi="Times New Roman" w:cs="Times New Roman"/>
          <w:sz w:val="24"/>
          <w:szCs w:val="24"/>
          <w:u w:val="single"/>
        </w:rPr>
        <w:t xml:space="preserve"> </w:t>
      </w:r>
      <w:r w:rsidR="00845EAF">
        <w:rPr>
          <w:rFonts w:ascii="Times New Roman" w:hAnsi="Times New Roman" w:cs="Times New Roman"/>
          <w:sz w:val="24"/>
          <w:szCs w:val="24"/>
        </w:rPr>
        <w:t>– A ten step process where glucose is broken down into two 3-carbon molecules called pyruvate while also producing a net of two ATP molecules, and two NADH molecules.</w:t>
      </w:r>
    </w:p>
    <w:p w14:paraId="2CBDAE62" w14:textId="50ED4870" w:rsidR="00A04326" w:rsidRPr="00845EAF" w:rsidRDefault="00A04326" w:rsidP="00D470A2">
      <w:pPr>
        <w:tabs>
          <w:tab w:val="right" w:pos="9360"/>
        </w:tabs>
        <w:rPr>
          <w:rFonts w:ascii="Times New Roman" w:hAnsi="Times New Roman" w:cs="Times New Roman"/>
          <w:sz w:val="24"/>
          <w:szCs w:val="24"/>
        </w:rPr>
      </w:pPr>
      <w:r w:rsidRPr="00A04326">
        <w:rPr>
          <w:rFonts w:ascii="Times New Roman" w:hAnsi="Times New Roman" w:cs="Times New Roman"/>
          <w:sz w:val="24"/>
          <w:szCs w:val="24"/>
          <w:u w:val="single"/>
        </w:rPr>
        <w:t>Metabolism</w:t>
      </w:r>
      <w:r w:rsidR="00845EAF">
        <w:rPr>
          <w:rFonts w:ascii="Times New Roman" w:hAnsi="Times New Roman" w:cs="Times New Roman"/>
          <w:sz w:val="24"/>
          <w:szCs w:val="24"/>
          <w:u w:val="single"/>
        </w:rPr>
        <w:t xml:space="preserve">- </w:t>
      </w:r>
      <w:r w:rsidR="00845EAF">
        <w:rPr>
          <w:rFonts w:ascii="Times New Roman" w:hAnsi="Times New Roman" w:cs="Times New Roman"/>
          <w:sz w:val="24"/>
          <w:szCs w:val="24"/>
        </w:rPr>
        <w:t xml:space="preserve">A series of chemical reactions in an organism that provides energy for maintaining survival for an </w:t>
      </w:r>
      <w:proofErr w:type="gramStart"/>
      <w:r w:rsidR="00845EAF">
        <w:rPr>
          <w:rFonts w:ascii="Times New Roman" w:hAnsi="Times New Roman" w:cs="Times New Roman"/>
          <w:sz w:val="24"/>
          <w:szCs w:val="24"/>
        </w:rPr>
        <w:t>organism</w:t>
      </w:r>
      <w:proofErr w:type="gramEnd"/>
      <w:r w:rsidR="00845EAF">
        <w:rPr>
          <w:rFonts w:ascii="Times New Roman" w:hAnsi="Times New Roman" w:cs="Times New Roman"/>
          <w:sz w:val="24"/>
          <w:szCs w:val="24"/>
        </w:rPr>
        <w:t xml:space="preserve"> </w:t>
      </w:r>
    </w:p>
    <w:p w14:paraId="1290C161" w14:textId="77777777" w:rsidR="00A04326" w:rsidRPr="00A04326" w:rsidRDefault="00A04326" w:rsidP="00D470A2">
      <w:pPr>
        <w:tabs>
          <w:tab w:val="right" w:pos="9360"/>
        </w:tabs>
        <w:rPr>
          <w:rFonts w:ascii="Times New Roman" w:hAnsi="Times New Roman" w:cs="Times New Roman"/>
          <w:sz w:val="24"/>
          <w:szCs w:val="24"/>
        </w:rPr>
      </w:pPr>
    </w:p>
    <w:p w14:paraId="18149CB9" w14:textId="60EA6141" w:rsidR="00B64381" w:rsidRPr="00EA7E42" w:rsidRDefault="00D470A2" w:rsidP="00D470A2">
      <w:pPr>
        <w:tabs>
          <w:tab w:val="right" w:pos="9360"/>
        </w:tabs>
        <w:rPr>
          <w:rFonts w:ascii="Times New Roman" w:hAnsi="Times New Roman" w:cs="Times New Roman"/>
          <w:b/>
          <w:bCs/>
          <w:sz w:val="24"/>
          <w:szCs w:val="24"/>
          <w:u w:val="single"/>
        </w:rPr>
      </w:pPr>
      <w:r w:rsidRPr="00EA7E42">
        <w:rPr>
          <w:rFonts w:ascii="Times New Roman" w:hAnsi="Times New Roman" w:cs="Times New Roman"/>
          <w:b/>
          <w:bCs/>
          <w:sz w:val="24"/>
          <w:szCs w:val="24"/>
        </w:rPr>
        <w:tab/>
      </w:r>
    </w:p>
    <w:p w14:paraId="5E74C851" w14:textId="7A414701" w:rsidR="00F727A5" w:rsidRPr="000C7526" w:rsidRDefault="00020615">
      <w:pPr>
        <w:rPr>
          <w:rFonts w:ascii="Times New Roman" w:hAnsi="Times New Roman" w:cs="Times New Roman"/>
          <w:b/>
          <w:bCs/>
          <w:sz w:val="28"/>
          <w:szCs w:val="28"/>
          <w:u w:val="single"/>
        </w:rPr>
      </w:pPr>
      <w:r w:rsidRPr="00DB66A5">
        <w:rPr>
          <w:rFonts w:ascii="Times New Roman" w:hAnsi="Times New Roman" w:cs="Times New Roman"/>
          <w:sz w:val="28"/>
          <w:szCs w:val="28"/>
          <w:u w:val="single"/>
        </w:rPr>
        <w:t xml:space="preserve">References </w:t>
      </w:r>
    </w:p>
    <w:p w14:paraId="2E1EB12B" w14:textId="68E3D059" w:rsidR="004B428F" w:rsidRDefault="00020615">
      <w:pPr>
        <w:rPr>
          <w:rFonts w:ascii="Times New Roman" w:hAnsi="Times New Roman" w:cs="Times New Roman"/>
          <w:color w:val="222222"/>
          <w:sz w:val="24"/>
          <w:szCs w:val="24"/>
          <w:shd w:val="clear" w:color="auto" w:fill="FFFFFF"/>
        </w:rPr>
      </w:pPr>
      <w:r w:rsidRPr="00020615">
        <w:rPr>
          <w:rFonts w:ascii="Times New Roman" w:hAnsi="Times New Roman" w:cs="Times New Roman"/>
          <w:color w:val="222222"/>
          <w:sz w:val="24"/>
          <w:szCs w:val="24"/>
          <w:shd w:val="clear" w:color="auto" w:fill="FFFFFF"/>
        </w:rPr>
        <w:lastRenderedPageBreak/>
        <w:t xml:space="preserve">Park, J.S., Burckhardt, C.J., </w:t>
      </w:r>
      <w:proofErr w:type="spellStart"/>
      <w:r w:rsidRPr="00020615">
        <w:rPr>
          <w:rFonts w:ascii="Times New Roman" w:hAnsi="Times New Roman" w:cs="Times New Roman"/>
          <w:color w:val="222222"/>
          <w:sz w:val="24"/>
          <w:szCs w:val="24"/>
          <w:shd w:val="clear" w:color="auto" w:fill="FFFFFF"/>
        </w:rPr>
        <w:t>Lazcano</w:t>
      </w:r>
      <w:proofErr w:type="spellEnd"/>
      <w:r w:rsidRPr="00020615">
        <w:rPr>
          <w:rFonts w:ascii="Times New Roman" w:hAnsi="Times New Roman" w:cs="Times New Roman"/>
          <w:color w:val="222222"/>
          <w:sz w:val="24"/>
          <w:szCs w:val="24"/>
          <w:shd w:val="clear" w:color="auto" w:fill="FFFFFF"/>
        </w:rPr>
        <w:t>, R. </w:t>
      </w:r>
      <w:r w:rsidRPr="00020615">
        <w:rPr>
          <w:rFonts w:ascii="Times New Roman" w:hAnsi="Times New Roman" w:cs="Times New Roman"/>
          <w:i/>
          <w:iCs/>
          <w:color w:val="222222"/>
          <w:sz w:val="24"/>
          <w:szCs w:val="24"/>
          <w:shd w:val="clear" w:color="auto" w:fill="FFFFFF"/>
        </w:rPr>
        <w:t>et al.</w:t>
      </w:r>
      <w:r w:rsidRPr="00020615">
        <w:rPr>
          <w:rFonts w:ascii="Times New Roman" w:hAnsi="Times New Roman" w:cs="Times New Roman"/>
          <w:color w:val="222222"/>
          <w:sz w:val="24"/>
          <w:szCs w:val="24"/>
          <w:shd w:val="clear" w:color="auto" w:fill="FFFFFF"/>
        </w:rPr>
        <w:t> Mechanical regulation of glycolysis via cytoskeleton architecture. </w:t>
      </w:r>
      <w:r w:rsidRPr="00020615">
        <w:rPr>
          <w:rFonts w:ascii="Times New Roman" w:hAnsi="Times New Roman" w:cs="Times New Roman"/>
          <w:i/>
          <w:iCs/>
          <w:color w:val="222222"/>
          <w:sz w:val="24"/>
          <w:szCs w:val="24"/>
          <w:shd w:val="clear" w:color="auto" w:fill="FFFFFF"/>
        </w:rPr>
        <w:t>Nature</w:t>
      </w:r>
      <w:r w:rsidRPr="00020615">
        <w:rPr>
          <w:rFonts w:ascii="Times New Roman" w:hAnsi="Times New Roman" w:cs="Times New Roman"/>
          <w:color w:val="222222"/>
          <w:sz w:val="24"/>
          <w:szCs w:val="24"/>
          <w:shd w:val="clear" w:color="auto" w:fill="FFFFFF"/>
        </w:rPr>
        <w:t> </w:t>
      </w:r>
      <w:r w:rsidRPr="00020615">
        <w:rPr>
          <w:rFonts w:ascii="Times New Roman" w:hAnsi="Times New Roman" w:cs="Times New Roman"/>
          <w:b/>
          <w:bCs/>
          <w:color w:val="222222"/>
          <w:sz w:val="24"/>
          <w:szCs w:val="24"/>
          <w:shd w:val="clear" w:color="auto" w:fill="FFFFFF"/>
        </w:rPr>
        <w:t>578, </w:t>
      </w:r>
      <w:r w:rsidRPr="00020615">
        <w:rPr>
          <w:rFonts w:ascii="Times New Roman" w:hAnsi="Times New Roman" w:cs="Times New Roman"/>
          <w:color w:val="222222"/>
          <w:sz w:val="24"/>
          <w:szCs w:val="24"/>
          <w:shd w:val="clear" w:color="auto" w:fill="FFFFFF"/>
        </w:rPr>
        <w:t xml:space="preserve">621–626 (2020). </w:t>
      </w:r>
      <w:r w:rsidR="004B428F" w:rsidRPr="004B428F">
        <w:rPr>
          <w:rFonts w:ascii="Times New Roman" w:hAnsi="Times New Roman" w:cs="Times New Roman"/>
          <w:color w:val="222222"/>
          <w:sz w:val="24"/>
          <w:szCs w:val="24"/>
          <w:shd w:val="clear" w:color="auto" w:fill="FFFFFF"/>
        </w:rPr>
        <w:t>https://doi.org/10.1038/s41586-020-1998-1</w:t>
      </w:r>
    </w:p>
    <w:p w14:paraId="3F64C744" w14:textId="06BCD1DC" w:rsidR="004B428F" w:rsidRDefault="004B428F">
      <w:pPr>
        <w:rPr>
          <w:rFonts w:ascii="Times New Roman" w:hAnsi="Times New Roman" w:cs="Times New Roman"/>
          <w:sz w:val="24"/>
          <w:szCs w:val="24"/>
        </w:rPr>
      </w:pPr>
      <w:r w:rsidRPr="004B428F">
        <w:rPr>
          <w:rFonts w:ascii="Times New Roman" w:hAnsi="Times New Roman" w:cs="Times New Roman"/>
          <w:sz w:val="24"/>
          <w:szCs w:val="24"/>
        </w:rPr>
        <w:t>https://www.khanacademy.org/science/biology/cellular-respiration-and-fermentation/glycolysis/a/glycolysis</w:t>
      </w:r>
    </w:p>
    <w:p w14:paraId="4CB9D167" w14:textId="14CB8B23" w:rsidR="004B428F" w:rsidRDefault="004B428F">
      <w:pPr>
        <w:rPr>
          <w:rFonts w:ascii="Times New Roman" w:hAnsi="Times New Roman" w:cs="Times New Roman"/>
          <w:sz w:val="24"/>
          <w:szCs w:val="24"/>
        </w:rPr>
      </w:pPr>
      <w:r w:rsidRPr="004B428F">
        <w:rPr>
          <w:rFonts w:ascii="Times New Roman" w:hAnsi="Times New Roman" w:cs="Times New Roman"/>
          <w:sz w:val="24"/>
          <w:szCs w:val="24"/>
        </w:rPr>
        <w:t>https://openstax.org/details/books/biology-2e?Book%20details</w:t>
      </w:r>
    </w:p>
    <w:p w14:paraId="3D5C778D" w14:textId="5FA5899E" w:rsidR="00DB66A5" w:rsidRPr="000C7526" w:rsidRDefault="004B428F">
      <w:pPr>
        <w:rPr>
          <w:rFonts w:ascii="Times New Roman" w:hAnsi="Times New Roman" w:cs="Times New Roman"/>
          <w:color w:val="222222"/>
          <w:sz w:val="24"/>
          <w:szCs w:val="24"/>
          <w:shd w:val="clear" w:color="auto" w:fill="FFFFFF"/>
        </w:rPr>
      </w:pPr>
      <w:r w:rsidRPr="004B428F">
        <w:rPr>
          <w:rFonts w:ascii="Times New Roman" w:hAnsi="Times New Roman" w:cs="Times New Roman"/>
          <w:color w:val="222222"/>
          <w:sz w:val="24"/>
          <w:szCs w:val="24"/>
          <w:shd w:val="clear" w:color="auto" w:fill="FFFFFF"/>
        </w:rPr>
        <w:t xml:space="preserve">Berg JM, </w:t>
      </w:r>
      <w:proofErr w:type="spellStart"/>
      <w:r w:rsidRPr="004B428F">
        <w:rPr>
          <w:rFonts w:ascii="Times New Roman" w:hAnsi="Times New Roman" w:cs="Times New Roman"/>
          <w:color w:val="222222"/>
          <w:sz w:val="24"/>
          <w:szCs w:val="24"/>
          <w:shd w:val="clear" w:color="auto" w:fill="FFFFFF"/>
        </w:rPr>
        <w:t>Tymoczko</w:t>
      </w:r>
      <w:proofErr w:type="spellEnd"/>
      <w:r w:rsidRPr="004B428F">
        <w:rPr>
          <w:rFonts w:ascii="Times New Roman" w:hAnsi="Times New Roman" w:cs="Times New Roman"/>
          <w:color w:val="222222"/>
          <w:sz w:val="24"/>
          <w:szCs w:val="24"/>
          <w:shd w:val="clear" w:color="auto" w:fill="FFFFFF"/>
        </w:rPr>
        <w:t xml:space="preserve"> JL, </w:t>
      </w:r>
      <w:proofErr w:type="spellStart"/>
      <w:r w:rsidRPr="004B428F">
        <w:rPr>
          <w:rFonts w:ascii="Times New Roman" w:hAnsi="Times New Roman" w:cs="Times New Roman"/>
          <w:color w:val="222222"/>
          <w:sz w:val="24"/>
          <w:szCs w:val="24"/>
          <w:shd w:val="clear" w:color="auto" w:fill="FFFFFF"/>
        </w:rPr>
        <w:t>Stryer</w:t>
      </w:r>
      <w:proofErr w:type="spellEnd"/>
      <w:r w:rsidRPr="004B428F">
        <w:rPr>
          <w:rFonts w:ascii="Times New Roman" w:hAnsi="Times New Roman" w:cs="Times New Roman"/>
          <w:color w:val="222222"/>
          <w:sz w:val="24"/>
          <w:szCs w:val="24"/>
          <w:shd w:val="clear" w:color="auto" w:fill="FFFFFF"/>
        </w:rPr>
        <w:t xml:space="preserve"> L. Biochemistry. 5th edition. New York: W H Freeman; 2002. Summary.</w:t>
      </w:r>
      <w:r w:rsidRPr="004B428F">
        <w:rPr>
          <w:rStyle w:val="bkciteavail"/>
          <w:rFonts w:ascii="Times New Roman" w:hAnsi="Times New Roman" w:cs="Times New Roman"/>
          <w:color w:val="222222"/>
          <w:sz w:val="24"/>
          <w:szCs w:val="24"/>
          <w:shd w:val="clear" w:color="auto" w:fill="FFFFFF"/>
        </w:rPr>
        <w:t xml:space="preserve"> Available from: </w:t>
      </w:r>
      <w:r w:rsidR="00DB66A5" w:rsidRPr="00DB66A5">
        <w:rPr>
          <w:rStyle w:val="bkciteavail"/>
          <w:rFonts w:ascii="Times New Roman" w:hAnsi="Times New Roman" w:cs="Times New Roman"/>
          <w:color w:val="222222"/>
          <w:sz w:val="24"/>
          <w:szCs w:val="24"/>
          <w:shd w:val="clear" w:color="auto" w:fill="FFFFFF"/>
        </w:rPr>
        <w:t>https://www.ncbi.nlm.nih.gov/books/NBK22469/</w:t>
      </w:r>
    </w:p>
    <w:p w14:paraId="20595DC3" w14:textId="6DED961C" w:rsidR="00DB66A5" w:rsidRPr="004B428F" w:rsidRDefault="00DB66A5">
      <w:pPr>
        <w:rPr>
          <w:rFonts w:ascii="Times New Roman" w:hAnsi="Times New Roman" w:cs="Times New Roman"/>
          <w:sz w:val="24"/>
          <w:szCs w:val="24"/>
        </w:rPr>
      </w:pPr>
      <w:r w:rsidRPr="00DB66A5">
        <w:rPr>
          <w:rFonts w:ascii="Times New Roman" w:hAnsi="Times New Roman" w:cs="Times New Roman"/>
          <w:sz w:val="24"/>
          <w:szCs w:val="24"/>
        </w:rPr>
        <w:t xml:space="preserve">Britannica, T. Editors of </w:t>
      </w:r>
      <w:proofErr w:type="spellStart"/>
      <w:r w:rsidRPr="00DB66A5">
        <w:rPr>
          <w:rFonts w:ascii="Times New Roman" w:hAnsi="Times New Roman" w:cs="Times New Roman"/>
          <w:sz w:val="24"/>
          <w:szCs w:val="24"/>
        </w:rPr>
        <w:t>Encyclopaedia</w:t>
      </w:r>
      <w:proofErr w:type="spellEnd"/>
      <w:r w:rsidRPr="00DB66A5">
        <w:rPr>
          <w:rFonts w:ascii="Times New Roman" w:hAnsi="Times New Roman" w:cs="Times New Roman"/>
          <w:sz w:val="24"/>
          <w:szCs w:val="24"/>
        </w:rPr>
        <w:t xml:space="preserve"> (2020, December 12). Hans Buchner. Encyclopedia Britannica. https://www.britannica.com/biography/Hans-Buchner</w:t>
      </w:r>
    </w:p>
    <w:p w14:paraId="6A592CEC" w14:textId="77777777" w:rsidR="004B428F" w:rsidRDefault="004B428F">
      <w:pPr>
        <w:rPr>
          <w:rFonts w:ascii="Times New Roman" w:hAnsi="Times New Roman" w:cs="Times New Roman"/>
          <w:sz w:val="24"/>
          <w:szCs w:val="24"/>
        </w:rPr>
      </w:pPr>
    </w:p>
    <w:p w14:paraId="2C7059F2" w14:textId="77777777" w:rsidR="004B428F" w:rsidRDefault="004B428F">
      <w:pPr>
        <w:rPr>
          <w:rFonts w:ascii="Times New Roman" w:hAnsi="Times New Roman" w:cs="Times New Roman"/>
          <w:sz w:val="24"/>
          <w:szCs w:val="24"/>
        </w:rPr>
      </w:pPr>
    </w:p>
    <w:p w14:paraId="1A755F9B" w14:textId="77777777" w:rsidR="004B428F" w:rsidRPr="004B428F" w:rsidRDefault="004B428F">
      <w:pPr>
        <w:rPr>
          <w:rFonts w:ascii="Times New Roman" w:hAnsi="Times New Roman" w:cs="Times New Roman"/>
          <w:sz w:val="24"/>
          <w:szCs w:val="24"/>
        </w:rPr>
      </w:pPr>
    </w:p>
    <w:sectPr w:rsidR="004B428F" w:rsidRPr="004B42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1672F" w14:textId="77777777" w:rsidR="000B404F" w:rsidRDefault="000B404F" w:rsidP="00B93AA9">
      <w:pPr>
        <w:spacing w:after="0" w:line="240" w:lineRule="auto"/>
      </w:pPr>
      <w:r>
        <w:separator/>
      </w:r>
    </w:p>
  </w:endnote>
  <w:endnote w:type="continuationSeparator" w:id="0">
    <w:p w14:paraId="214509FE" w14:textId="77777777" w:rsidR="000B404F" w:rsidRDefault="000B404F" w:rsidP="00B9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E50D4" w14:textId="77777777" w:rsidR="000B404F" w:rsidRDefault="000B404F" w:rsidP="00B93AA9">
      <w:pPr>
        <w:spacing w:after="0" w:line="240" w:lineRule="auto"/>
      </w:pPr>
      <w:r>
        <w:separator/>
      </w:r>
    </w:p>
  </w:footnote>
  <w:footnote w:type="continuationSeparator" w:id="0">
    <w:p w14:paraId="45A4FD80" w14:textId="77777777" w:rsidR="000B404F" w:rsidRDefault="000B404F" w:rsidP="00B93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C70C2"/>
    <w:multiLevelType w:val="hybridMultilevel"/>
    <w:tmpl w:val="2540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4169A"/>
    <w:multiLevelType w:val="hybridMultilevel"/>
    <w:tmpl w:val="8472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B194D"/>
    <w:multiLevelType w:val="hybridMultilevel"/>
    <w:tmpl w:val="983C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C61D9"/>
    <w:multiLevelType w:val="hybridMultilevel"/>
    <w:tmpl w:val="6152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3F"/>
    <w:rsid w:val="00020615"/>
    <w:rsid w:val="00045866"/>
    <w:rsid w:val="00055F5D"/>
    <w:rsid w:val="00056584"/>
    <w:rsid w:val="00065145"/>
    <w:rsid w:val="000B404F"/>
    <w:rsid w:val="000C3105"/>
    <w:rsid w:val="000C7526"/>
    <w:rsid w:val="00102A1F"/>
    <w:rsid w:val="00184D1E"/>
    <w:rsid w:val="001B041E"/>
    <w:rsid w:val="002019DE"/>
    <w:rsid w:val="0027055C"/>
    <w:rsid w:val="002709C8"/>
    <w:rsid w:val="002A2C65"/>
    <w:rsid w:val="002D7BF5"/>
    <w:rsid w:val="002E0813"/>
    <w:rsid w:val="00320C96"/>
    <w:rsid w:val="00342673"/>
    <w:rsid w:val="00352F78"/>
    <w:rsid w:val="003663A5"/>
    <w:rsid w:val="003B265D"/>
    <w:rsid w:val="00437682"/>
    <w:rsid w:val="00480BD6"/>
    <w:rsid w:val="004B1C76"/>
    <w:rsid w:val="004B428F"/>
    <w:rsid w:val="004D3E5E"/>
    <w:rsid w:val="0051328E"/>
    <w:rsid w:val="00593334"/>
    <w:rsid w:val="005B265F"/>
    <w:rsid w:val="005D7ED5"/>
    <w:rsid w:val="006113B0"/>
    <w:rsid w:val="00654B03"/>
    <w:rsid w:val="006743BB"/>
    <w:rsid w:val="006F6E95"/>
    <w:rsid w:val="00762711"/>
    <w:rsid w:val="00796FC7"/>
    <w:rsid w:val="007A4E0B"/>
    <w:rsid w:val="007D1D2D"/>
    <w:rsid w:val="007F2420"/>
    <w:rsid w:val="00845EAF"/>
    <w:rsid w:val="008C54BA"/>
    <w:rsid w:val="009233E2"/>
    <w:rsid w:val="00963B70"/>
    <w:rsid w:val="009A6D37"/>
    <w:rsid w:val="009D4B2F"/>
    <w:rsid w:val="009E6C68"/>
    <w:rsid w:val="009F1C3F"/>
    <w:rsid w:val="00A04326"/>
    <w:rsid w:val="00A236F9"/>
    <w:rsid w:val="00A6364C"/>
    <w:rsid w:val="00B377A0"/>
    <w:rsid w:val="00B4542A"/>
    <w:rsid w:val="00B64381"/>
    <w:rsid w:val="00B93AA9"/>
    <w:rsid w:val="00BB527F"/>
    <w:rsid w:val="00C549A6"/>
    <w:rsid w:val="00C952EC"/>
    <w:rsid w:val="00CD03F9"/>
    <w:rsid w:val="00D470A2"/>
    <w:rsid w:val="00DB66A5"/>
    <w:rsid w:val="00E12079"/>
    <w:rsid w:val="00E81FC1"/>
    <w:rsid w:val="00EA7E42"/>
    <w:rsid w:val="00EC0357"/>
    <w:rsid w:val="00ED47D4"/>
    <w:rsid w:val="00F57A04"/>
    <w:rsid w:val="00F727A5"/>
    <w:rsid w:val="00FB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DF4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28F"/>
    <w:rPr>
      <w:color w:val="0563C1" w:themeColor="hyperlink"/>
      <w:u w:val="single"/>
    </w:rPr>
  </w:style>
  <w:style w:type="character" w:styleId="UnresolvedMention">
    <w:name w:val="Unresolved Mention"/>
    <w:basedOn w:val="DefaultParagraphFont"/>
    <w:uiPriority w:val="99"/>
    <w:semiHidden/>
    <w:unhideWhenUsed/>
    <w:rsid w:val="004B428F"/>
    <w:rPr>
      <w:color w:val="605E5C"/>
      <w:shd w:val="clear" w:color="auto" w:fill="E1DFDD"/>
    </w:rPr>
  </w:style>
  <w:style w:type="character" w:customStyle="1" w:styleId="bkciteavail">
    <w:name w:val="bk_cite_avail"/>
    <w:basedOn w:val="DefaultParagraphFont"/>
    <w:rsid w:val="004B428F"/>
  </w:style>
  <w:style w:type="paragraph" w:styleId="ListParagraph">
    <w:name w:val="List Paragraph"/>
    <w:basedOn w:val="Normal"/>
    <w:uiPriority w:val="34"/>
    <w:qFormat/>
    <w:rsid w:val="004B428F"/>
    <w:pPr>
      <w:ind w:left="720"/>
      <w:contextualSpacing/>
    </w:pPr>
  </w:style>
  <w:style w:type="paragraph" w:styleId="Header">
    <w:name w:val="header"/>
    <w:basedOn w:val="Normal"/>
    <w:link w:val="HeaderChar"/>
    <w:uiPriority w:val="99"/>
    <w:unhideWhenUsed/>
    <w:rsid w:val="00B93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AA9"/>
  </w:style>
  <w:style w:type="paragraph" w:styleId="Footer">
    <w:name w:val="footer"/>
    <w:basedOn w:val="Normal"/>
    <w:link w:val="FooterChar"/>
    <w:uiPriority w:val="99"/>
    <w:unhideWhenUsed/>
    <w:rsid w:val="00B93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83AE6E-34C1-4AE0-BE30-25FB7B6B6039}" type="doc">
      <dgm:prSet loTypeId="urn:microsoft.com/office/officeart/2005/8/layout/StepDownProcess" loCatId="process" qsTypeId="urn:microsoft.com/office/officeart/2005/8/quickstyle/simple1" qsCatId="simple" csTypeId="urn:microsoft.com/office/officeart/2005/8/colors/accent1_1" csCatId="accent1" phldr="1"/>
      <dgm:spPr/>
      <dgm:t>
        <a:bodyPr/>
        <a:lstStyle/>
        <a:p>
          <a:endParaRPr lang="en-US"/>
        </a:p>
      </dgm:t>
    </dgm:pt>
    <dgm:pt modelId="{E64B97F8-BAEA-4A4C-816F-E6354EEEC4E1}">
      <dgm:prSet phldrT="[Text]"/>
      <dgm:spPr/>
      <dgm:t>
        <a:bodyPr/>
        <a:lstStyle/>
        <a:p>
          <a:r>
            <a:rPr lang="en-US">
              <a:solidFill>
                <a:schemeClr val="accent1">
                  <a:lumMod val="75000"/>
                </a:schemeClr>
              </a:solidFill>
            </a:rPr>
            <a:t>glucose </a:t>
          </a:r>
        </a:p>
        <a:p>
          <a:r>
            <a:rPr lang="en-US">
              <a:solidFill>
                <a:srgbClr val="7030A0"/>
              </a:solidFill>
            </a:rPr>
            <a:t>A-PPP </a:t>
          </a:r>
          <a:r>
            <a:rPr lang="en-US">
              <a:solidFill>
                <a:schemeClr val="accent1"/>
              </a:solidFill>
            </a:rPr>
            <a:t>-&gt; </a:t>
          </a:r>
          <a:r>
            <a:rPr lang="en-US">
              <a:solidFill>
                <a:srgbClr val="7030A0"/>
              </a:solidFill>
            </a:rPr>
            <a:t>A-PP</a:t>
          </a:r>
        </a:p>
      </dgm:t>
    </dgm:pt>
    <dgm:pt modelId="{5A92625B-AAC5-45B8-BD24-BAAC66F88501}" type="parTrans" cxnId="{D7EB33BA-CF67-4D4A-8936-FE6320735DC7}">
      <dgm:prSet/>
      <dgm:spPr/>
      <dgm:t>
        <a:bodyPr/>
        <a:lstStyle/>
        <a:p>
          <a:endParaRPr lang="en-US"/>
        </a:p>
      </dgm:t>
    </dgm:pt>
    <dgm:pt modelId="{0C9342A5-B718-431F-BBFB-93A06E0D681D}" type="sibTrans" cxnId="{D7EB33BA-CF67-4D4A-8936-FE6320735DC7}">
      <dgm:prSet/>
      <dgm:spPr/>
      <dgm:t>
        <a:bodyPr/>
        <a:lstStyle/>
        <a:p>
          <a:endParaRPr lang="en-US"/>
        </a:p>
      </dgm:t>
    </dgm:pt>
    <dgm:pt modelId="{BB1284BE-7ED6-4DCA-8A96-39F5682A651B}">
      <dgm:prSet phldrT="[Text]" custT="1"/>
      <dgm:spPr/>
      <dgm:t>
        <a:bodyPr/>
        <a:lstStyle/>
        <a:p>
          <a:r>
            <a:rPr lang="en-US" sz="800" b="1">
              <a:solidFill>
                <a:schemeClr val="tx1">
                  <a:lumMod val="95000"/>
                  <a:lumOff val="5000"/>
                </a:schemeClr>
              </a:solidFill>
            </a:rPr>
            <a:t>1.}HEXOKINASE</a:t>
          </a:r>
          <a:r>
            <a:rPr lang="en-US" sz="800" b="1">
              <a:solidFill>
                <a:schemeClr val="accent1">
                  <a:lumMod val="75000"/>
                </a:schemeClr>
              </a:solidFill>
            </a:rPr>
            <a:t>: </a:t>
          </a:r>
          <a:r>
            <a:rPr lang="en-US" sz="800">
              <a:solidFill>
                <a:schemeClr val="accent1">
                  <a:lumMod val="75000"/>
                </a:schemeClr>
              </a:solidFill>
            </a:rPr>
            <a:t>one phosphate group is transfered from ATP to glucose</a:t>
          </a:r>
        </a:p>
      </dgm:t>
    </dgm:pt>
    <dgm:pt modelId="{35A1AC72-2B79-4032-8C89-BD0BF7654CCD}" type="parTrans" cxnId="{20351BF0-FCC6-4CC6-B69F-D60950F55E0B}">
      <dgm:prSet/>
      <dgm:spPr/>
      <dgm:t>
        <a:bodyPr/>
        <a:lstStyle/>
        <a:p>
          <a:endParaRPr lang="en-US"/>
        </a:p>
      </dgm:t>
    </dgm:pt>
    <dgm:pt modelId="{3BCF9F63-3E07-43F5-A36D-09C6BE3E013E}" type="sibTrans" cxnId="{20351BF0-FCC6-4CC6-B69F-D60950F55E0B}">
      <dgm:prSet/>
      <dgm:spPr/>
      <dgm:t>
        <a:bodyPr/>
        <a:lstStyle/>
        <a:p>
          <a:endParaRPr lang="en-US"/>
        </a:p>
      </dgm:t>
    </dgm:pt>
    <dgm:pt modelId="{6450C128-5483-48CB-AFF6-01DDBCD16547}">
      <dgm:prSet phldrT="[Text]"/>
      <dgm:spPr/>
      <dgm:t>
        <a:bodyPr/>
        <a:lstStyle/>
        <a:p>
          <a:r>
            <a:rPr lang="en-US">
              <a:solidFill>
                <a:schemeClr val="accent1">
                  <a:lumMod val="75000"/>
                </a:schemeClr>
              </a:solidFill>
            </a:rPr>
            <a:t>P-fructose-P</a:t>
          </a:r>
        </a:p>
      </dgm:t>
    </dgm:pt>
    <dgm:pt modelId="{63CEE3CF-1387-4084-B312-FE83BEA95059}" type="parTrans" cxnId="{891E7C28-15A4-4BA9-BBC3-0E884654515A}">
      <dgm:prSet/>
      <dgm:spPr/>
      <dgm:t>
        <a:bodyPr/>
        <a:lstStyle/>
        <a:p>
          <a:endParaRPr lang="en-US"/>
        </a:p>
      </dgm:t>
    </dgm:pt>
    <dgm:pt modelId="{8FBB3D43-0329-4607-BCEC-9A1416EB28C8}" type="sibTrans" cxnId="{891E7C28-15A4-4BA9-BBC3-0E884654515A}">
      <dgm:prSet/>
      <dgm:spPr/>
      <dgm:t>
        <a:bodyPr/>
        <a:lstStyle/>
        <a:p>
          <a:endParaRPr lang="en-US"/>
        </a:p>
      </dgm:t>
    </dgm:pt>
    <dgm:pt modelId="{9C7EEC63-08AD-44A9-8F2F-06C352CE3C05}">
      <dgm:prSet phldrT="[Text]" custT="1"/>
      <dgm:spPr/>
      <dgm:t>
        <a:bodyPr/>
        <a:lstStyle/>
        <a:p>
          <a:r>
            <a:rPr lang="en-US" sz="900" b="1">
              <a:solidFill>
                <a:schemeClr val="tx1"/>
              </a:solidFill>
            </a:rPr>
            <a:t>4)  ALDOLASE:  </a:t>
          </a:r>
          <a:r>
            <a:rPr lang="en-US" sz="900">
              <a:solidFill>
                <a:schemeClr val="accent1">
                  <a:lumMod val="75000"/>
                </a:schemeClr>
              </a:solidFill>
            </a:rPr>
            <a:t>F-1,6-P is split to form two 3 carbon compounds</a:t>
          </a:r>
        </a:p>
      </dgm:t>
    </dgm:pt>
    <dgm:pt modelId="{8188D13C-2972-4118-9D98-E4B72565A24E}" type="parTrans" cxnId="{8C18F466-5119-4CDA-AF7B-E9F3E0D3FA3C}">
      <dgm:prSet/>
      <dgm:spPr/>
      <dgm:t>
        <a:bodyPr/>
        <a:lstStyle/>
        <a:p>
          <a:endParaRPr lang="en-US"/>
        </a:p>
      </dgm:t>
    </dgm:pt>
    <dgm:pt modelId="{E2A878AA-F891-4EB2-B10D-25FCA95D6417}" type="sibTrans" cxnId="{8C18F466-5119-4CDA-AF7B-E9F3E0D3FA3C}">
      <dgm:prSet/>
      <dgm:spPr/>
      <dgm:t>
        <a:bodyPr/>
        <a:lstStyle/>
        <a:p>
          <a:endParaRPr lang="en-US"/>
        </a:p>
      </dgm:t>
    </dgm:pt>
    <dgm:pt modelId="{5C154BB7-A828-40B9-B6F7-28E90E816ECE}">
      <dgm:prSet/>
      <dgm:spPr/>
      <dgm:t>
        <a:bodyPr/>
        <a:lstStyle/>
        <a:p>
          <a:r>
            <a:rPr lang="en-US">
              <a:solidFill>
                <a:schemeClr val="accent1">
                  <a:lumMod val="75000"/>
                </a:schemeClr>
              </a:solidFill>
            </a:rPr>
            <a:t>glyceraldehyde-P </a:t>
          </a:r>
        </a:p>
        <a:p>
          <a:r>
            <a:rPr lang="en-US">
              <a:solidFill>
                <a:srgbClr val="7030A0"/>
              </a:solidFill>
            </a:rPr>
            <a:t>NAD+ </a:t>
          </a:r>
          <a:r>
            <a:rPr lang="en-US">
              <a:solidFill>
                <a:schemeClr val="accent1">
                  <a:lumMod val="75000"/>
                </a:schemeClr>
              </a:solidFill>
            </a:rPr>
            <a:t>-&gt; </a:t>
          </a:r>
          <a:r>
            <a:rPr lang="en-US">
              <a:solidFill>
                <a:srgbClr val="7030A0"/>
              </a:solidFill>
            </a:rPr>
            <a:t>NADH</a:t>
          </a:r>
        </a:p>
      </dgm:t>
    </dgm:pt>
    <dgm:pt modelId="{B1637B5C-6234-4E05-BCC0-94385D80CD94}" type="parTrans" cxnId="{D36E68EA-14D4-4F41-A34C-CEC2AE56A027}">
      <dgm:prSet/>
      <dgm:spPr/>
      <dgm:t>
        <a:bodyPr/>
        <a:lstStyle/>
        <a:p>
          <a:endParaRPr lang="en-US"/>
        </a:p>
      </dgm:t>
    </dgm:pt>
    <dgm:pt modelId="{16BC9BD8-8C98-40D8-B412-180FC33A907B}" type="sibTrans" cxnId="{D36E68EA-14D4-4F41-A34C-CEC2AE56A027}">
      <dgm:prSet/>
      <dgm:spPr/>
      <dgm:t>
        <a:bodyPr/>
        <a:lstStyle/>
        <a:p>
          <a:endParaRPr lang="en-US"/>
        </a:p>
      </dgm:t>
    </dgm:pt>
    <dgm:pt modelId="{C4224EAB-C573-43D5-B2E3-9E6EC5CC6476}">
      <dgm:prSet custT="1"/>
      <dgm:spPr/>
      <dgm:t>
        <a:bodyPr/>
        <a:lstStyle/>
        <a:p>
          <a:r>
            <a:rPr lang="en-US" sz="800" b="1">
              <a:solidFill>
                <a:schemeClr val="tx1"/>
              </a:solidFill>
            </a:rPr>
            <a:t>6.) GLYCERALDEHYDE-3-PHOSPHATE DEHYDROGENASE:  </a:t>
          </a:r>
          <a:r>
            <a:rPr lang="en-US" sz="800">
              <a:solidFill>
                <a:schemeClr val="accent1">
                  <a:lumMod val="75000"/>
                </a:schemeClr>
              </a:solidFill>
            </a:rPr>
            <a:t>G-3-P gains an electron and NAD</a:t>
          </a:r>
          <a:r>
            <a:rPr lang="en-US" sz="800" baseline="30000">
              <a:solidFill>
                <a:schemeClr val="accent1">
                  <a:lumMod val="75000"/>
                </a:schemeClr>
              </a:solidFill>
            </a:rPr>
            <a:t>+</a:t>
          </a:r>
          <a:r>
            <a:rPr lang="en-US" sz="800" baseline="0">
              <a:solidFill>
                <a:schemeClr val="accent1">
                  <a:lumMod val="75000"/>
                </a:schemeClr>
              </a:solidFill>
            </a:rPr>
            <a:t> becomes NADH</a:t>
          </a:r>
          <a:endParaRPr lang="en-US" sz="800">
            <a:solidFill>
              <a:schemeClr val="accent1">
                <a:lumMod val="75000"/>
              </a:schemeClr>
            </a:solidFill>
          </a:endParaRPr>
        </a:p>
      </dgm:t>
    </dgm:pt>
    <dgm:pt modelId="{3E30AA70-D57A-4DDD-8506-85FABE4D5CE3}" type="parTrans" cxnId="{041B17F3-0BA4-417C-9304-17CDF50DD4D5}">
      <dgm:prSet/>
      <dgm:spPr/>
      <dgm:t>
        <a:bodyPr/>
        <a:lstStyle/>
        <a:p>
          <a:endParaRPr lang="en-US"/>
        </a:p>
      </dgm:t>
    </dgm:pt>
    <dgm:pt modelId="{40C42ABB-5E22-43EC-B743-E6DD53F74F0A}" type="sibTrans" cxnId="{041B17F3-0BA4-417C-9304-17CDF50DD4D5}">
      <dgm:prSet/>
      <dgm:spPr/>
      <dgm:t>
        <a:bodyPr/>
        <a:lstStyle/>
        <a:p>
          <a:endParaRPr lang="en-US"/>
        </a:p>
      </dgm:t>
    </dgm:pt>
    <dgm:pt modelId="{43CDC76E-189D-473F-86B8-D319012127C6}">
      <dgm:prSet/>
      <dgm:spPr/>
      <dgm:t>
        <a:bodyPr/>
        <a:lstStyle/>
        <a:p>
          <a:r>
            <a:rPr lang="en-US">
              <a:solidFill>
                <a:schemeClr val="accent1">
                  <a:lumMod val="75000"/>
                </a:schemeClr>
              </a:solidFill>
            </a:rPr>
            <a:t>P-dihydroxyacetone </a:t>
          </a:r>
        </a:p>
      </dgm:t>
    </dgm:pt>
    <dgm:pt modelId="{687342A6-D5BD-4247-8F36-CF96505307A9}" type="parTrans" cxnId="{F60D892F-0344-4468-832E-9C7F9515E308}">
      <dgm:prSet/>
      <dgm:spPr/>
      <dgm:t>
        <a:bodyPr/>
        <a:lstStyle/>
        <a:p>
          <a:endParaRPr lang="en-US"/>
        </a:p>
      </dgm:t>
    </dgm:pt>
    <dgm:pt modelId="{D94B04E4-6D31-4D38-9AE4-02C661167878}" type="sibTrans" cxnId="{F60D892F-0344-4468-832E-9C7F9515E308}">
      <dgm:prSet/>
      <dgm:spPr/>
      <dgm:t>
        <a:bodyPr/>
        <a:lstStyle/>
        <a:p>
          <a:endParaRPr lang="en-US"/>
        </a:p>
      </dgm:t>
    </dgm:pt>
    <dgm:pt modelId="{265A0A70-B973-480C-A860-6771CA8BB886}">
      <dgm:prSet/>
      <dgm:spPr/>
      <dgm:t>
        <a:bodyPr/>
        <a:lstStyle/>
        <a:p>
          <a:r>
            <a:rPr lang="en-US">
              <a:solidFill>
                <a:schemeClr val="accent1">
                  <a:lumMod val="75000"/>
                </a:schemeClr>
              </a:solidFill>
            </a:rPr>
            <a:t>1,3-biphosphoglycerate </a:t>
          </a:r>
          <a:r>
            <a:rPr lang="en-US">
              <a:solidFill>
                <a:srgbClr val="7030A0"/>
              </a:solidFill>
            </a:rPr>
            <a:t>A-PP</a:t>
          </a:r>
          <a:r>
            <a:rPr lang="en-US">
              <a:solidFill>
                <a:schemeClr val="accent1">
                  <a:lumMod val="75000"/>
                </a:schemeClr>
              </a:solidFill>
            </a:rPr>
            <a:t> -&gt; </a:t>
          </a:r>
          <a:r>
            <a:rPr lang="en-US">
              <a:solidFill>
                <a:srgbClr val="7030A0"/>
              </a:solidFill>
            </a:rPr>
            <a:t>A-PPP</a:t>
          </a:r>
        </a:p>
      </dgm:t>
    </dgm:pt>
    <dgm:pt modelId="{7C359EC4-F258-4F6E-99B4-B4A19BF13C5B}" type="parTrans" cxnId="{8F4DAE73-C055-4FFF-902D-3FC69A705D73}">
      <dgm:prSet/>
      <dgm:spPr/>
      <dgm:t>
        <a:bodyPr/>
        <a:lstStyle/>
        <a:p>
          <a:endParaRPr lang="en-US"/>
        </a:p>
      </dgm:t>
    </dgm:pt>
    <dgm:pt modelId="{5B47DF0E-B39E-4CEE-9F84-A35CD9A56D51}" type="sibTrans" cxnId="{8F4DAE73-C055-4FFF-902D-3FC69A705D73}">
      <dgm:prSet/>
      <dgm:spPr/>
      <dgm:t>
        <a:bodyPr/>
        <a:lstStyle/>
        <a:p>
          <a:endParaRPr lang="en-US"/>
        </a:p>
      </dgm:t>
    </dgm:pt>
    <dgm:pt modelId="{64C4E680-3D78-4D19-93B0-9440DE6E8CAB}">
      <dgm:prSet/>
      <dgm:spPr/>
      <dgm:t>
        <a:bodyPr/>
        <a:lstStyle/>
        <a:p>
          <a:r>
            <a:rPr lang="en-US">
              <a:solidFill>
                <a:srgbClr val="7030A0"/>
              </a:solidFill>
            </a:rPr>
            <a:t>3-Phosphoglycerate  </a:t>
          </a:r>
        </a:p>
        <a:p>
          <a:r>
            <a:rPr lang="en-US">
              <a:solidFill>
                <a:srgbClr val="7030A0"/>
              </a:solidFill>
            </a:rPr>
            <a:t>-&gt; 2-Phosphoglycerate </a:t>
          </a:r>
        </a:p>
        <a:p>
          <a:r>
            <a:rPr lang="en-US">
              <a:solidFill>
                <a:srgbClr val="7030A0"/>
              </a:solidFill>
            </a:rPr>
            <a:t>-&gt; </a:t>
          </a:r>
          <a:r>
            <a:rPr lang="en-US">
              <a:solidFill>
                <a:schemeClr val="accent1">
                  <a:lumMod val="75000"/>
                </a:schemeClr>
              </a:solidFill>
            </a:rPr>
            <a:t> PEP</a:t>
          </a:r>
        </a:p>
      </dgm:t>
    </dgm:pt>
    <dgm:pt modelId="{32FA74F2-80C8-4752-A16F-316FB797132C}" type="parTrans" cxnId="{6F76120C-4D05-4ABE-8286-05CED55B98EF}">
      <dgm:prSet/>
      <dgm:spPr/>
      <dgm:t>
        <a:bodyPr/>
        <a:lstStyle/>
        <a:p>
          <a:endParaRPr lang="en-US"/>
        </a:p>
      </dgm:t>
    </dgm:pt>
    <dgm:pt modelId="{3BC66843-FC55-4020-BEE5-4FE7FD9CD7A3}" type="sibTrans" cxnId="{6F76120C-4D05-4ABE-8286-05CED55B98EF}">
      <dgm:prSet/>
      <dgm:spPr/>
      <dgm:t>
        <a:bodyPr/>
        <a:lstStyle/>
        <a:p>
          <a:endParaRPr lang="en-US"/>
        </a:p>
      </dgm:t>
    </dgm:pt>
    <dgm:pt modelId="{68C12B2A-ED05-4B18-9646-58C76DCDBB49}">
      <dgm:prSet phldrT="[Text]" custT="1"/>
      <dgm:spPr/>
      <dgm:t>
        <a:bodyPr/>
        <a:lstStyle/>
        <a:p>
          <a:r>
            <a:rPr lang="en-US" sz="800">
              <a:solidFill>
                <a:schemeClr val="tx1"/>
              </a:solidFill>
            </a:rPr>
            <a:t>2</a:t>
          </a:r>
          <a:r>
            <a:rPr lang="en-US" sz="800" b="1">
              <a:solidFill>
                <a:schemeClr val="tx1"/>
              </a:solidFill>
            </a:rPr>
            <a:t>) PHOSPHOGLUCOSE ISOMERASE:</a:t>
          </a:r>
          <a:r>
            <a:rPr lang="en-US" sz="800" b="1">
              <a:solidFill>
                <a:schemeClr val="accent1">
                  <a:lumMod val="75000"/>
                </a:schemeClr>
              </a:solidFill>
            </a:rPr>
            <a:t> </a:t>
          </a:r>
          <a:r>
            <a:rPr lang="en-US" sz="800">
              <a:solidFill>
                <a:schemeClr val="accent1">
                  <a:lumMod val="75000"/>
                </a:schemeClr>
              </a:solidFill>
            </a:rPr>
            <a:t>glucose-6-phosphate is converted into fructose-6-phosphate</a:t>
          </a:r>
          <a:endParaRPr lang="en-US" sz="800" b="1">
            <a:solidFill>
              <a:schemeClr val="accent1">
                <a:lumMod val="75000"/>
              </a:schemeClr>
            </a:solidFill>
          </a:endParaRPr>
        </a:p>
      </dgm:t>
    </dgm:pt>
    <dgm:pt modelId="{066F42F1-9120-4BA4-B6EA-BB2BE949C080}" type="parTrans" cxnId="{47303978-5F5C-469E-8D30-EDBB26C8F85C}">
      <dgm:prSet/>
      <dgm:spPr/>
      <dgm:t>
        <a:bodyPr/>
        <a:lstStyle/>
        <a:p>
          <a:endParaRPr lang="en-US"/>
        </a:p>
      </dgm:t>
    </dgm:pt>
    <dgm:pt modelId="{770BDE1A-FE74-445D-A5DB-3EA053132632}" type="sibTrans" cxnId="{47303978-5F5C-469E-8D30-EDBB26C8F85C}">
      <dgm:prSet/>
      <dgm:spPr/>
      <dgm:t>
        <a:bodyPr/>
        <a:lstStyle/>
        <a:p>
          <a:endParaRPr lang="en-US"/>
        </a:p>
      </dgm:t>
    </dgm:pt>
    <dgm:pt modelId="{D2D343CA-1C63-4E7A-A574-66F78692705C}">
      <dgm:prSet phldrT="[Text]"/>
      <dgm:spPr/>
      <dgm:t>
        <a:bodyPr/>
        <a:lstStyle/>
        <a:p>
          <a:r>
            <a:rPr lang="en-US">
              <a:solidFill>
                <a:srgbClr val="7030A0"/>
              </a:solidFill>
            </a:rPr>
            <a:t>Glucose-P</a:t>
          </a:r>
          <a:r>
            <a:rPr lang="en-US">
              <a:solidFill>
                <a:schemeClr val="accent1">
                  <a:lumMod val="75000"/>
                </a:schemeClr>
              </a:solidFill>
            </a:rPr>
            <a:t> -&gt; Fructose-P  </a:t>
          </a:r>
        </a:p>
        <a:p>
          <a:r>
            <a:rPr lang="en-US">
              <a:solidFill>
                <a:srgbClr val="7030A0"/>
              </a:solidFill>
            </a:rPr>
            <a:t>A-PPP -&gt; A-PP</a:t>
          </a:r>
          <a:endParaRPr lang="en-US">
            <a:solidFill>
              <a:schemeClr val="accent1">
                <a:lumMod val="75000"/>
              </a:schemeClr>
            </a:solidFill>
          </a:endParaRPr>
        </a:p>
      </dgm:t>
    </dgm:pt>
    <dgm:pt modelId="{C3130FEF-BF26-488A-9B81-CDDD78060724}" type="sibTrans" cxnId="{9BCA88AE-6672-413A-9CDD-53A1D6E5A51F}">
      <dgm:prSet/>
      <dgm:spPr/>
      <dgm:t>
        <a:bodyPr/>
        <a:lstStyle/>
        <a:p>
          <a:endParaRPr lang="en-US"/>
        </a:p>
      </dgm:t>
    </dgm:pt>
    <dgm:pt modelId="{08354CB0-ADB9-481B-9D30-79F14CD609AD}" type="parTrans" cxnId="{9BCA88AE-6672-413A-9CDD-53A1D6E5A51F}">
      <dgm:prSet/>
      <dgm:spPr/>
      <dgm:t>
        <a:bodyPr/>
        <a:lstStyle/>
        <a:p>
          <a:endParaRPr lang="en-US"/>
        </a:p>
      </dgm:t>
    </dgm:pt>
    <dgm:pt modelId="{56057A7F-AAD7-4FEB-8653-EA90151AD9E8}">
      <dgm:prSet phldrT="[Text]" custT="1"/>
      <dgm:spPr/>
      <dgm:t>
        <a:bodyPr/>
        <a:lstStyle/>
        <a:p>
          <a:r>
            <a:rPr lang="en-US" sz="900" b="1">
              <a:solidFill>
                <a:sysClr val="windowText" lastClr="000000"/>
              </a:solidFill>
            </a:rPr>
            <a:t>3) PHOSPHOFRUCTOKINASE: </a:t>
          </a:r>
          <a:r>
            <a:rPr lang="en-US" sz="900" b="0">
              <a:solidFill>
                <a:schemeClr val="accent1">
                  <a:lumMod val="75000"/>
                </a:schemeClr>
              </a:solidFill>
            </a:rPr>
            <a:t>A phosphate group is transfereed from ATP to form fructose-1,6-bisphosphate</a:t>
          </a:r>
          <a:endParaRPr lang="en-US" sz="900">
            <a:solidFill>
              <a:schemeClr val="accent1">
                <a:lumMod val="75000"/>
              </a:schemeClr>
            </a:solidFill>
          </a:endParaRPr>
        </a:p>
      </dgm:t>
    </dgm:pt>
    <dgm:pt modelId="{DB9203EA-5BA7-4D5F-9385-F4ABD19F6B26}" type="parTrans" cxnId="{EAF9EE66-AD71-4F2A-AD02-23F01DA4329F}">
      <dgm:prSet/>
      <dgm:spPr/>
      <dgm:t>
        <a:bodyPr/>
        <a:lstStyle/>
        <a:p>
          <a:endParaRPr lang="en-US"/>
        </a:p>
      </dgm:t>
    </dgm:pt>
    <dgm:pt modelId="{89842050-F703-4563-95D8-9BC71693460A}" type="sibTrans" cxnId="{EAF9EE66-AD71-4F2A-AD02-23F01DA4329F}">
      <dgm:prSet/>
      <dgm:spPr/>
      <dgm:t>
        <a:bodyPr/>
        <a:lstStyle/>
        <a:p>
          <a:endParaRPr lang="en-US"/>
        </a:p>
      </dgm:t>
    </dgm:pt>
    <dgm:pt modelId="{AB78F9C9-43AB-42F6-95E1-474EC74290D9}">
      <dgm:prSet custT="1"/>
      <dgm:spPr/>
      <dgm:t>
        <a:bodyPr/>
        <a:lstStyle/>
        <a:p>
          <a:r>
            <a:rPr lang="en-US" sz="800" b="1">
              <a:solidFill>
                <a:schemeClr val="tx1"/>
              </a:solidFill>
            </a:rPr>
            <a:t>5) TRIPHOSPHATE ISOMERASE:</a:t>
          </a:r>
          <a:r>
            <a:rPr lang="en-US" sz="800" b="1">
              <a:solidFill>
                <a:schemeClr val="accent1">
                  <a:lumMod val="75000"/>
                </a:schemeClr>
              </a:solidFill>
            </a:rPr>
            <a:t> </a:t>
          </a:r>
          <a:r>
            <a:rPr lang="en-US" sz="800">
              <a:solidFill>
                <a:schemeClr val="accent1">
                  <a:lumMod val="75000"/>
                </a:schemeClr>
              </a:solidFill>
            </a:rPr>
            <a:t>DHAP is converted into G-3-P when there is not enough G-3-P</a:t>
          </a:r>
        </a:p>
      </dgm:t>
    </dgm:pt>
    <dgm:pt modelId="{CED7A2CF-6709-413A-884D-184D9D50B3A3}" type="parTrans" cxnId="{5D4B0B42-0DD5-4F07-A6C7-F77DD2243071}">
      <dgm:prSet/>
      <dgm:spPr/>
      <dgm:t>
        <a:bodyPr/>
        <a:lstStyle/>
        <a:p>
          <a:endParaRPr lang="en-US"/>
        </a:p>
      </dgm:t>
    </dgm:pt>
    <dgm:pt modelId="{50E650A1-2723-42AB-A1F3-58A6ACED270B}" type="sibTrans" cxnId="{5D4B0B42-0DD5-4F07-A6C7-F77DD2243071}">
      <dgm:prSet/>
      <dgm:spPr/>
      <dgm:t>
        <a:bodyPr/>
        <a:lstStyle/>
        <a:p>
          <a:endParaRPr lang="en-US"/>
        </a:p>
      </dgm:t>
    </dgm:pt>
    <dgm:pt modelId="{48EDAA94-E8CF-4C80-87CB-EB0D1C98CCF3}">
      <dgm:prSet custT="1"/>
      <dgm:spPr/>
      <dgm:t>
        <a:bodyPr/>
        <a:lstStyle/>
        <a:p>
          <a:r>
            <a:rPr lang="en-US" sz="800" b="1">
              <a:solidFill>
                <a:schemeClr val="tx1"/>
              </a:solidFill>
            </a:rPr>
            <a:t>7) PHOSPHOGLYCERATE KINASE: </a:t>
          </a:r>
          <a:r>
            <a:rPr lang="en-US" sz="800">
              <a:solidFill>
                <a:schemeClr val="accent1">
                  <a:lumMod val="75000"/>
                </a:schemeClr>
              </a:solidFill>
            </a:rPr>
            <a:t>1,3 BPG donates a phosphate group to ADP to from ATP</a:t>
          </a:r>
        </a:p>
      </dgm:t>
    </dgm:pt>
    <dgm:pt modelId="{D929CD8F-3BF7-421F-A5E0-A0811550F273}" type="parTrans" cxnId="{24B7C836-C2F8-43F0-906E-EC9ACCBE0B0C}">
      <dgm:prSet/>
      <dgm:spPr/>
      <dgm:t>
        <a:bodyPr/>
        <a:lstStyle/>
        <a:p>
          <a:endParaRPr lang="en-US"/>
        </a:p>
      </dgm:t>
    </dgm:pt>
    <dgm:pt modelId="{D14CA39A-E219-48BE-8E58-A39003FC7EB4}" type="sibTrans" cxnId="{24B7C836-C2F8-43F0-906E-EC9ACCBE0B0C}">
      <dgm:prSet/>
      <dgm:spPr/>
      <dgm:t>
        <a:bodyPr/>
        <a:lstStyle/>
        <a:p>
          <a:endParaRPr lang="en-US"/>
        </a:p>
      </dgm:t>
    </dgm:pt>
    <dgm:pt modelId="{0AA15E14-E910-4563-9EDE-B146E873AE68}">
      <dgm:prSet/>
      <dgm:spPr/>
      <dgm:t>
        <a:bodyPr/>
        <a:lstStyle/>
        <a:p>
          <a:r>
            <a:rPr lang="en-US">
              <a:solidFill>
                <a:srgbClr val="7030A0"/>
              </a:solidFill>
            </a:rPr>
            <a:t>A-PP -&gt; A-PPP </a:t>
          </a:r>
          <a:r>
            <a:rPr lang="en-US">
              <a:solidFill>
                <a:schemeClr val="accent1">
                  <a:lumMod val="75000"/>
                </a:schemeClr>
              </a:solidFill>
            </a:rPr>
            <a:t>PYRUVATE</a:t>
          </a:r>
        </a:p>
      </dgm:t>
    </dgm:pt>
    <dgm:pt modelId="{45AA8038-9721-4093-BC0A-62E37AE9BEB9}" type="parTrans" cxnId="{039559C6-E5A7-465A-A5E8-E060221A98B0}">
      <dgm:prSet/>
      <dgm:spPr/>
      <dgm:t>
        <a:bodyPr/>
        <a:lstStyle/>
        <a:p>
          <a:endParaRPr lang="en-US"/>
        </a:p>
      </dgm:t>
    </dgm:pt>
    <dgm:pt modelId="{AE43F990-B430-4C62-BF96-CC22648444FB}" type="sibTrans" cxnId="{039559C6-E5A7-465A-A5E8-E060221A98B0}">
      <dgm:prSet/>
      <dgm:spPr/>
      <dgm:t>
        <a:bodyPr/>
        <a:lstStyle/>
        <a:p>
          <a:endParaRPr lang="en-US"/>
        </a:p>
      </dgm:t>
    </dgm:pt>
    <dgm:pt modelId="{85270143-CA33-438F-9DAE-6C051B851CEA}">
      <dgm:prSet custT="1"/>
      <dgm:spPr/>
      <dgm:t>
        <a:bodyPr/>
        <a:lstStyle/>
        <a:p>
          <a:endParaRPr lang="en-US" sz="800">
            <a:solidFill>
              <a:schemeClr val="accent1">
                <a:lumMod val="75000"/>
              </a:schemeClr>
            </a:solidFill>
          </a:endParaRPr>
        </a:p>
      </dgm:t>
    </dgm:pt>
    <dgm:pt modelId="{13DFAFCA-3EBD-4528-ACD8-D51C3B32FE31}" type="parTrans" cxnId="{F496CD96-57AB-45F0-BBDE-FC76278B63FB}">
      <dgm:prSet/>
      <dgm:spPr/>
      <dgm:t>
        <a:bodyPr/>
        <a:lstStyle/>
        <a:p>
          <a:endParaRPr lang="en-US"/>
        </a:p>
      </dgm:t>
    </dgm:pt>
    <dgm:pt modelId="{4DBEEC33-4923-49F8-8518-A3340B8ACACA}" type="sibTrans" cxnId="{F496CD96-57AB-45F0-BBDE-FC76278B63FB}">
      <dgm:prSet/>
      <dgm:spPr/>
      <dgm:t>
        <a:bodyPr/>
        <a:lstStyle/>
        <a:p>
          <a:endParaRPr lang="en-US"/>
        </a:p>
      </dgm:t>
    </dgm:pt>
    <dgm:pt modelId="{D11F0C7A-5A39-414E-8A96-F550F2A9F3DB}">
      <dgm:prSet custT="1"/>
      <dgm:spPr/>
      <dgm:t>
        <a:bodyPr/>
        <a:lstStyle/>
        <a:p>
          <a:r>
            <a:rPr lang="en-US" sz="900" b="1"/>
            <a:t>8.) PHOSPHOGLYCERATE MUTASE: </a:t>
          </a:r>
          <a:r>
            <a:rPr lang="en-US" sz="900">
              <a:solidFill>
                <a:schemeClr val="accent1">
                  <a:lumMod val="75000"/>
                </a:schemeClr>
              </a:solidFill>
            </a:rPr>
            <a:t>3-Phosphoglycerate (3Pg) is converted into (2Pg) </a:t>
          </a:r>
        </a:p>
      </dgm:t>
    </dgm:pt>
    <dgm:pt modelId="{3F527523-6202-42B5-B28F-F09ACE85C5B6}" type="parTrans" cxnId="{83C1FC67-39AA-4562-A155-2EC0CFD3B701}">
      <dgm:prSet/>
      <dgm:spPr/>
      <dgm:t>
        <a:bodyPr/>
        <a:lstStyle/>
        <a:p>
          <a:endParaRPr lang="en-US"/>
        </a:p>
      </dgm:t>
    </dgm:pt>
    <dgm:pt modelId="{04CD43D9-60A6-444C-B2E9-45563B6DE7BA}" type="sibTrans" cxnId="{83C1FC67-39AA-4562-A155-2EC0CFD3B701}">
      <dgm:prSet/>
      <dgm:spPr/>
      <dgm:t>
        <a:bodyPr/>
        <a:lstStyle/>
        <a:p>
          <a:endParaRPr lang="en-US"/>
        </a:p>
      </dgm:t>
    </dgm:pt>
    <dgm:pt modelId="{8FDD1F5A-BAA8-48E0-8ED7-4F57BC65F23F}">
      <dgm:prSet custT="1"/>
      <dgm:spPr/>
      <dgm:t>
        <a:bodyPr/>
        <a:lstStyle/>
        <a:p>
          <a:r>
            <a:rPr lang="en-US" sz="900" b="1"/>
            <a:t>9.) ENDOLASE: </a:t>
          </a:r>
          <a:r>
            <a:rPr lang="en-US" sz="900">
              <a:solidFill>
                <a:schemeClr val="accent1">
                  <a:lumMod val="75000"/>
                </a:schemeClr>
              </a:solidFill>
            </a:rPr>
            <a:t>2Pg loses water and is converted to PEP</a:t>
          </a:r>
        </a:p>
      </dgm:t>
    </dgm:pt>
    <dgm:pt modelId="{251F78BE-DCA8-4940-AA40-0BA9A37DD508}" type="parTrans" cxnId="{1374167C-573B-493D-90A0-9C6F45D994F2}">
      <dgm:prSet/>
      <dgm:spPr/>
      <dgm:t>
        <a:bodyPr/>
        <a:lstStyle/>
        <a:p>
          <a:endParaRPr lang="en-US"/>
        </a:p>
      </dgm:t>
    </dgm:pt>
    <dgm:pt modelId="{8DCA66AA-8033-45B7-9DC4-FCC392D3DEEA}" type="sibTrans" cxnId="{1374167C-573B-493D-90A0-9C6F45D994F2}">
      <dgm:prSet/>
      <dgm:spPr/>
      <dgm:t>
        <a:bodyPr/>
        <a:lstStyle/>
        <a:p>
          <a:endParaRPr lang="en-US"/>
        </a:p>
      </dgm:t>
    </dgm:pt>
    <dgm:pt modelId="{62D4A0D7-7FE5-4244-BEB0-7905256EAF93}">
      <dgm:prSet custT="1"/>
      <dgm:spPr/>
      <dgm:t>
        <a:bodyPr/>
        <a:lstStyle/>
        <a:p>
          <a:r>
            <a:rPr lang="en-US" sz="800" b="1"/>
            <a:t>10.) PYRUVATE KINASE: </a:t>
          </a:r>
          <a:r>
            <a:rPr lang="en-US" sz="800">
              <a:solidFill>
                <a:schemeClr val="accent1">
                  <a:lumMod val="75000"/>
                </a:schemeClr>
              </a:solidFill>
            </a:rPr>
            <a:t>PEP donates a phosphate group to ADP to form ATP and Pyruvate is formed</a:t>
          </a:r>
          <a:r>
            <a:rPr lang="en-US" sz="800"/>
            <a:t>.</a:t>
          </a:r>
        </a:p>
      </dgm:t>
    </dgm:pt>
    <dgm:pt modelId="{1DFAB152-D447-42AF-AB8C-B21A053F21C4}" type="parTrans" cxnId="{EC85A1BF-59E6-4EF2-B745-0E885AA9880E}">
      <dgm:prSet/>
      <dgm:spPr/>
      <dgm:t>
        <a:bodyPr/>
        <a:lstStyle/>
        <a:p>
          <a:endParaRPr lang="en-US"/>
        </a:p>
      </dgm:t>
    </dgm:pt>
    <dgm:pt modelId="{E6AD99C3-A762-43C6-B98E-DD395683CD79}" type="sibTrans" cxnId="{EC85A1BF-59E6-4EF2-B745-0E885AA9880E}">
      <dgm:prSet/>
      <dgm:spPr/>
      <dgm:t>
        <a:bodyPr/>
        <a:lstStyle/>
        <a:p>
          <a:endParaRPr lang="en-US"/>
        </a:p>
      </dgm:t>
    </dgm:pt>
    <dgm:pt modelId="{A77660AC-8EE5-4B9B-B0CA-17676D65148A}" type="pres">
      <dgm:prSet presAssocID="{3F83AE6E-34C1-4AE0-BE30-25FB7B6B6039}" presName="rootnode" presStyleCnt="0">
        <dgm:presLayoutVars>
          <dgm:chMax/>
          <dgm:chPref/>
          <dgm:dir/>
          <dgm:animLvl val="lvl"/>
        </dgm:presLayoutVars>
      </dgm:prSet>
      <dgm:spPr/>
    </dgm:pt>
    <dgm:pt modelId="{13E7E9F1-9E88-45A9-B1E2-29D343F0D5A1}" type="pres">
      <dgm:prSet presAssocID="{E64B97F8-BAEA-4A4C-816F-E6354EEEC4E1}" presName="composite" presStyleCnt="0"/>
      <dgm:spPr/>
    </dgm:pt>
    <dgm:pt modelId="{CCDFCCC6-6CCD-44D7-B16F-1FDAF7CC4DD3}" type="pres">
      <dgm:prSet presAssocID="{E64B97F8-BAEA-4A4C-816F-E6354EEEC4E1}" presName="bentUpArrow1" presStyleLbl="alignImgPlace1" presStyleIdx="0" presStyleCnt="7" custLinFactX="100000" custLinFactNeighborX="101782" custLinFactNeighborY="-62651"/>
      <dgm:spPr/>
    </dgm:pt>
    <dgm:pt modelId="{B7D5B10B-EE58-4471-943E-B877A9A14E88}" type="pres">
      <dgm:prSet presAssocID="{E64B97F8-BAEA-4A4C-816F-E6354EEEC4E1}" presName="ParentText" presStyleLbl="node1" presStyleIdx="0" presStyleCnt="8" custLinFactX="23327" custLinFactNeighborX="100000" custLinFactNeighborY="-52127">
        <dgm:presLayoutVars>
          <dgm:chMax val="1"/>
          <dgm:chPref val="1"/>
          <dgm:bulletEnabled val="1"/>
        </dgm:presLayoutVars>
      </dgm:prSet>
      <dgm:spPr/>
    </dgm:pt>
    <dgm:pt modelId="{E5229B52-9C96-491D-9280-E08D6AB9BB9E}" type="pres">
      <dgm:prSet presAssocID="{E64B97F8-BAEA-4A4C-816F-E6354EEEC4E1}" presName="ChildText" presStyleLbl="revTx" presStyleIdx="0" presStyleCnt="8" custScaleX="137833" custScaleY="117481" custLinFactX="200000" custLinFactNeighborX="209652" custLinFactNeighborY="-16933">
        <dgm:presLayoutVars>
          <dgm:chMax val="0"/>
          <dgm:chPref val="0"/>
          <dgm:bulletEnabled val="1"/>
        </dgm:presLayoutVars>
      </dgm:prSet>
      <dgm:spPr/>
    </dgm:pt>
    <dgm:pt modelId="{3753AD64-E6D8-4AB2-8CED-E3316D8CE239}" type="pres">
      <dgm:prSet presAssocID="{0C9342A5-B718-431F-BBFB-93A06E0D681D}" presName="sibTrans" presStyleCnt="0"/>
      <dgm:spPr/>
    </dgm:pt>
    <dgm:pt modelId="{1B07EA02-3C2A-4175-88F6-A946D5FDD275}" type="pres">
      <dgm:prSet presAssocID="{D2D343CA-1C63-4E7A-A574-66F78692705C}" presName="composite" presStyleCnt="0"/>
      <dgm:spPr/>
    </dgm:pt>
    <dgm:pt modelId="{23F4098E-76E2-4A84-B846-0C8CB35158C8}" type="pres">
      <dgm:prSet presAssocID="{D2D343CA-1C63-4E7A-A574-66F78692705C}" presName="bentUpArrow1" presStyleLbl="alignImgPlace1" presStyleIdx="1" presStyleCnt="7" custLinFactX="100000" custLinFactNeighborX="122284" custLinFactNeighborY="-87221"/>
      <dgm:spPr/>
    </dgm:pt>
    <dgm:pt modelId="{051B3C8E-E750-40DC-9583-898703DC4681}" type="pres">
      <dgm:prSet presAssocID="{D2D343CA-1C63-4E7A-A574-66F78692705C}" presName="ParentText" presStyleLbl="node1" presStyleIdx="1" presStyleCnt="8" custScaleX="130333" custLinFactX="20004" custLinFactNeighborX="100000" custLinFactNeighborY="-71821">
        <dgm:presLayoutVars>
          <dgm:chMax val="1"/>
          <dgm:chPref val="1"/>
          <dgm:bulletEnabled val="1"/>
        </dgm:presLayoutVars>
      </dgm:prSet>
      <dgm:spPr/>
    </dgm:pt>
    <dgm:pt modelId="{C74C3DB4-F2F9-4D3A-9068-EE7BE9F6C2BB}" type="pres">
      <dgm:prSet presAssocID="{D2D343CA-1C63-4E7A-A574-66F78692705C}" presName="ChildText" presStyleLbl="revTx" presStyleIdx="1" presStyleCnt="8" custScaleX="211335" custScaleY="169715" custLinFactX="-59429" custLinFactNeighborX="-100000" custLinFactNeighborY="49684">
        <dgm:presLayoutVars>
          <dgm:chMax val="0"/>
          <dgm:chPref val="0"/>
          <dgm:bulletEnabled val="1"/>
        </dgm:presLayoutVars>
      </dgm:prSet>
      <dgm:spPr/>
    </dgm:pt>
    <dgm:pt modelId="{A9CC21B7-16EC-4EAC-AC7F-078A5CA830B5}" type="pres">
      <dgm:prSet presAssocID="{C3130FEF-BF26-488A-9B81-CDDD78060724}" presName="sibTrans" presStyleCnt="0"/>
      <dgm:spPr/>
    </dgm:pt>
    <dgm:pt modelId="{8714BA38-A821-44E1-B853-4359305E168F}" type="pres">
      <dgm:prSet presAssocID="{6450C128-5483-48CB-AFF6-01DDBCD16547}" presName="composite" presStyleCnt="0"/>
      <dgm:spPr/>
    </dgm:pt>
    <dgm:pt modelId="{1A400C38-D52D-43A7-8AC4-4196147F428F}" type="pres">
      <dgm:prSet presAssocID="{6450C128-5483-48CB-AFF6-01DDBCD16547}" presName="bentUpArrow1" presStyleLbl="alignImgPlace1" presStyleIdx="2" presStyleCnt="7" custLinFactX="148533" custLinFactY="734" custLinFactNeighborX="200000" custLinFactNeighborY="100000"/>
      <dgm:spPr/>
    </dgm:pt>
    <dgm:pt modelId="{B52D29D6-AF71-414C-A312-97D3F716D5FF}" type="pres">
      <dgm:prSet presAssocID="{6450C128-5483-48CB-AFF6-01DDBCD16547}" presName="ParentText" presStyleLbl="node1" presStyleIdx="2" presStyleCnt="8" custLinFactX="57625" custLinFactNeighborX="100000" custLinFactNeighborY="-49000">
        <dgm:presLayoutVars>
          <dgm:chMax val="1"/>
          <dgm:chPref val="1"/>
          <dgm:bulletEnabled val="1"/>
        </dgm:presLayoutVars>
      </dgm:prSet>
      <dgm:spPr/>
    </dgm:pt>
    <dgm:pt modelId="{65DDCB79-2088-43BF-80A4-053348716DF2}" type="pres">
      <dgm:prSet presAssocID="{6450C128-5483-48CB-AFF6-01DDBCD16547}" presName="ChildText" presStyleLbl="revTx" presStyleIdx="2" presStyleCnt="8" custScaleX="141436" custLinFactX="100000" custLinFactY="-9640" custLinFactNeighborX="186959" custLinFactNeighborY="-100000">
        <dgm:presLayoutVars>
          <dgm:chMax val="0"/>
          <dgm:chPref val="0"/>
          <dgm:bulletEnabled val="1"/>
        </dgm:presLayoutVars>
      </dgm:prSet>
      <dgm:spPr/>
    </dgm:pt>
    <dgm:pt modelId="{147D2B5A-4BEC-4F81-9F30-37DAC4DB2EC1}" type="pres">
      <dgm:prSet presAssocID="{8FBB3D43-0329-4607-BCEC-9A1416EB28C8}" presName="sibTrans" presStyleCnt="0"/>
      <dgm:spPr/>
    </dgm:pt>
    <dgm:pt modelId="{D59C5AF5-7E8E-4423-98F6-9B7E311FC9AF}" type="pres">
      <dgm:prSet presAssocID="{5C154BB7-A828-40B9-B6F7-28E90E816ECE}" presName="composite" presStyleCnt="0"/>
      <dgm:spPr/>
    </dgm:pt>
    <dgm:pt modelId="{8DE4D2AF-33B2-4681-B42B-4B2E350EF397}" type="pres">
      <dgm:prSet presAssocID="{5C154BB7-A828-40B9-B6F7-28E90E816ECE}" presName="bentUpArrow1" presStyleLbl="alignImgPlace1" presStyleIdx="3" presStyleCnt="7" custLinFactX="352" custLinFactY="-85497" custLinFactNeighborX="100000" custLinFactNeighborY="-100000"/>
      <dgm:spPr/>
    </dgm:pt>
    <dgm:pt modelId="{58548F19-915B-45F3-8E0C-CA9CACC259C2}" type="pres">
      <dgm:prSet presAssocID="{5C154BB7-A828-40B9-B6F7-28E90E816ECE}" presName="ParentText" presStyleLbl="node1" presStyleIdx="3" presStyleCnt="8" custLinFactX="46678" custLinFactNeighborX="100000" custLinFactNeighborY="-30233">
        <dgm:presLayoutVars>
          <dgm:chMax val="1"/>
          <dgm:chPref val="1"/>
          <dgm:bulletEnabled val="1"/>
        </dgm:presLayoutVars>
      </dgm:prSet>
      <dgm:spPr/>
    </dgm:pt>
    <dgm:pt modelId="{4364B0CE-4367-4353-BC9D-6F5D355CEEAF}" type="pres">
      <dgm:prSet presAssocID="{5C154BB7-A828-40B9-B6F7-28E90E816ECE}" presName="ChildText" presStyleLbl="revTx" presStyleIdx="3" presStyleCnt="8" custScaleX="173000" custLinFactX="100000" custLinFactNeighborX="162482" custLinFactNeighborY="-86173">
        <dgm:presLayoutVars>
          <dgm:chMax val="0"/>
          <dgm:chPref val="0"/>
          <dgm:bulletEnabled val="1"/>
        </dgm:presLayoutVars>
      </dgm:prSet>
      <dgm:spPr/>
    </dgm:pt>
    <dgm:pt modelId="{6AF0DD21-8D39-424F-BCBD-505812FECC25}" type="pres">
      <dgm:prSet presAssocID="{16BC9BD8-8C98-40D8-B412-180FC33A907B}" presName="sibTrans" presStyleCnt="0"/>
      <dgm:spPr/>
    </dgm:pt>
    <dgm:pt modelId="{B8301EA1-8E10-4AA4-BBCC-523364B12051}" type="pres">
      <dgm:prSet presAssocID="{43CDC76E-189D-473F-86B8-D319012127C6}" presName="composite" presStyleCnt="0"/>
      <dgm:spPr/>
    </dgm:pt>
    <dgm:pt modelId="{8AF8ABCD-FD35-476D-B806-5A7D200F3B6C}" type="pres">
      <dgm:prSet presAssocID="{43CDC76E-189D-473F-86B8-D319012127C6}" presName="bentUpArrow1" presStyleLbl="alignImgPlace1" presStyleIdx="4" presStyleCnt="7" custLinFactX="100000" custLinFactNeighborX="101782" custLinFactNeighborY="-23341"/>
      <dgm:spPr/>
    </dgm:pt>
    <dgm:pt modelId="{EC79AB03-ED78-4231-B4EF-2A316D5AE558}" type="pres">
      <dgm:prSet presAssocID="{43CDC76E-189D-473F-86B8-D319012127C6}" presName="ParentText" presStyleLbl="node1" presStyleIdx="4" presStyleCnt="8" custLinFactX="-24339" custLinFactY="-53670" custLinFactNeighborX="-100000" custLinFactNeighborY="-100000">
        <dgm:presLayoutVars>
          <dgm:chMax val="1"/>
          <dgm:chPref val="1"/>
          <dgm:bulletEnabled val="1"/>
        </dgm:presLayoutVars>
      </dgm:prSet>
      <dgm:spPr/>
    </dgm:pt>
    <dgm:pt modelId="{1DEFC452-17B8-4B74-AE54-9A5BFC25C74C}" type="pres">
      <dgm:prSet presAssocID="{43CDC76E-189D-473F-86B8-D319012127C6}" presName="ChildText" presStyleLbl="revTx" presStyleIdx="4" presStyleCnt="8" custScaleX="136972" custLinFactX="-200000" custLinFactY="-49620" custLinFactNeighborX="-262138" custLinFactNeighborY="-100000">
        <dgm:presLayoutVars>
          <dgm:chMax val="0"/>
          <dgm:chPref val="0"/>
          <dgm:bulletEnabled val="1"/>
        </dgm:presLayoutVars>
      </dgm:prSet>
      <dgm:spPr/>
    </dgm:pt>
    <dgm:pt modelId="{4C9B4035-3EDD-4B45-95A2-6D02FD88F9AA}" type="pres">
      <dgm:prSet presAssocID="{D94B04E4-6D31-4D38-9AE4-02C661167878}" presName="sibTrans" presStyleCnt="0"/>
      <dgm:spPr/>
    </dgm:pt>
    <dgm:pt modelId="{E47D3021-505D-4BF8-92CD-DF7AA3AB7234}" type="pres">
      <dgm:prSet presAssocID="{265A0A70-B973-480C-A860-6771CA8BB886}" presName="composite" presStyleCnt="0"/>
      <dgm:spPr/>
    </dgm:pt>
    <dgm:pt modelId="{31465B58-82F5-4ACC-9A55-A9F96C2CDC17}" type="pres">
      <dgm:prSet presAssocID="{265A0A70-B973-480C-A860-6771CA8BB886}" presName="bentUpArrow1" presStyleLbl="alignImgPlace1" presStyleIdx="5" presStyleCnt="7" custAng="5400000" custScaleX="75719" custLinFactX="-100000" custLinFactY="-216613" custLinFactNeighborX="-179108" custLinFactNeighborY="-300000"/>
      <dgm:spPr/>
    </dgm:pt>
    <dgm:pt modelId="{6F79583A-4205-4162-9933-5E987FD66BC1}" type="pres">
      <dgm:prSet presAssocID="{265A0A70-B973-480C-A860-6771CA8BB886}" presName="ParentText" presStyleLbl="node1" presStyleIdx="5" presStyleCnt="8" custLinFactY="-34384" custLinFactNeighborX="54400" custLinFactNeighborY="-100000">
        <dgm:presLayoutVars>
          <dgm:chMax val="1"/>
          <dgm:chPref val="1"/>
          <dgm:bulletEnabled val="1"/>
        </dgm:presLayoutVars>
      </dgm:prSet>
      <dgm:spPr/>
    </dgm:pt>
    <dgm:pt modelId="{EC4D5E60-B192-424A-8448-13D8FDA7E5E3}" type="pres">
      <dgm:prSet presAssocID="{265A0A70-B973-480C-A860-6771CA8BB886}" presName="ChildText" presStyleLbl="revTx" presStyleIdx="5" presStyleCnt="8" custScaleX="134049" custLinFactY="-57389" custLinFactNeighborX="97302" custLinFactNeighborY="-100000">
        <dgm:presLayoutVars>
          <dgm:chMax val="0"/>
          <dgm:chPref val="0"/>
          <dgm:bulletEnabled val="1"/>
        </dgm:presLayoutVars>
      </dgm:prSet>
      <dgm:spPr/>
    </dgm:pt>
    <dgm:pt modelId="{EF04B163-9791-45E0-95FD-FBED1DF4B9D8}" type="pres">
      <dgm:prSet presAssocID="{5B47DF0E-B39E-4CEE-9F84-A35CD9A56D51}" presName="sibTrans" presStyleCnt="0"/>
      <dgm:spPr/>
    </dgm:pt>
    <dgm:pt modelId="{16FD9AC9-E572-4A2F-96BB-557427747E66}" type="pres">
      <dgm:prSet presAssocID="{64C4E680-3D78-4D19-93B0-9440DE6E8CAB}" presName="composite" presStyleCnt="0"/>
      <dgm:spPr/>
    </dgm:pt>
    <dgm:pt modelId="{595FCFD0-36EB-4EB1-9A12-647E26BF412F}" type="pres">
      <dgm:prSet presAssocID="{64C4E680-3D78-4D19-93B0-9440DE6E8CAB}" presName="bentUpArrow1" presStyleLbl="alignImgPlace1" presStyleIdx="6" presStyleCnt="7" custLinFactY="-78134" custLinFactNeighborX="42860" custLinFactNeighborY="-100000"/>
      <dgm:spPr/>
    </dgm:pt>
    <dgm:pt modelId="{DC4E8433-DDB3-4C58-A097-2ABA10C34066}" type="pres">
      <dgm:prSet presAssocID="{64C4E680-3D78-4D19-93B0-9440DE6E8CAB}" presName="ParentText" presStyleLbl="node1" presStyleIdx="6" presStyleCnt="8" custLinFactY="-50374" custLinFactNeighborX="35107" custLinFactNeighborY="-100000">
        <dgm:presLayoutVars>
          <dgm:chMax val="1"/>
          <dgm:chPref val="1"/>
          <dgm:bulletEnabled val="1"/>
        </dgm:presLayoutVars>
      </dgm:prSet>
      <dgm:spPr/>
    </dgm:pt>
    <dgm:pt modelId="{3F82E1B4-832C-49B3-B0E0-F1B57C2B85DB}" type="pres">
      <dgm:prSet presAssocID="{64C4E680-3D78-4D19-93B0-9440DE6E8CAB}" presName="ChildText" presStyleLbl="revTx" presStyleIdx="6" presStyleCnt="8" custScaleX="287426" custScaleY="202582" custLinFactX="-200000" custLinFactY="-100000" custLinFactNeighborX="-281734" custLinFactNeighborY="-113784">
        <dgm:presLayoutVars>
          <dgm:chMax val="0"/>
          <dgm:chPref val="0"/>
          <dgm:bulletEnabled val="1"/>
        </dgm:presLayoutVars>
      </dgm:prSet>
      <dgm:spPr/>
    </dgm:pt>
    <dgm:pt modelId="{91D13034-B1CE-4D34-A0C5-32A06F4CFD80}" type="pres">
      <dgm:prSet presAssocID="{3BC66843-FC55-4020-BEE5-4FE7FD9CD7A3}" presName="sibTrans" presStyleCnt="0"/>
      <dgm:spPr/>
    </dgm:pt>
    <dgm:pt modelId="{D955DFFE-A664-4F14-8E64-970571261791}" type="pres">
      <dgm:prSet presAssocID="{0AA15E14-E910-4563-9EDE-B146E873AE68}" presName="composite" presStyleCnt="0"/>
      <dgm:spPr/>
    </dgm:pt>
    <dgm:pt modelId="{D0CE27F5-1B54-4A26-9504-4F65D2556078}" type="pres">
      <dgm:prSet presAssocID="{0AA15E14-E910-4563-9EDE-B146E873AE68}" presName="ParentText" presStyleLbl="node1" presStyleIdx="7" presStyleCnt="8" custScaleX="107953" custScaleY="124426" custLinFactY="-56102" custLinFactNeighborX="16065" custLinFactNeighborY="-100000">
        <dgm:presLayoutVars>
          <dgm:chMax val="1"/>
          <dgm:chPref val="1"/>
          <dgm:bulletEnabled val="1"/>
        </dgm:presLayoutVars>
      </dgm:prSet>
      <dgm:spPr/>
    </dgm:pt>
    <dgm:pt modelId="{B314DCBD-03B4-487E-B8A3-9B99DF2B064A}" type="pres">
      <dgm:prSet presAssocID="{0AA15E14-E910-4563-9EDE-B146E873AE68}" presName="FinalChildText" presStyleLbl="revTx" presStyleIdx="7" presStyleCnt="8" custScaleX="230394" custLinFactX="-200000" custLinFactY="-55499" custLinFactNeighborX="-257601" custLinFactNeighborY="-100000">
        <dgm:presLayoutVars>
          <dgm:chMax val="0"/>
          <dgm:chPref val="0"/>
          <dgm:bulletEnabled val="1"/>
        </dgm:presLayoutVars>
      </dgm:prSet>
      <dgm:spPr/>
    </dgm:pt>
  </dgm:ptLst>
  <dgm:cxnLst>
    <dgm:cxn modelId="{A1182E0A-8EA9-4E43-913D-C6B0A3895FED}" type="presOf" srcId="{48EDAA94-E8CF-4C80-87CB-EB0D1C98CCF3}" destId="{EC4D5E60-B192-424A-8448-13D8FDA7E5E3}" srcOrd="0" destOrd="0" presId="urn:microsoft.com/office/officeart/2005/8/layout/StepDownProcess"/>
    <dgm:cxn modelId="{6F76120C-4D05-4ABE-8286-05CED55B98EF}" srcId="{3F83AE6E-34C1-4AE0-BE30-25FB7B6B6039}" destId="{64C4E680-3D78-4D19-93B0-9440DE6E8CAB}" srcOrd="6" destOrd="0" parTransId="{32FA74F2-80C8-4752-A16F-316FB797132C}" sibTransId="{3BC66843-FC55-4020-BEE5-4FE7FD9CD7A3}"/>
    <dgm:cxn modelId="{E8FE5618-9CA1-437D-AFDA-54701C7F5852}" type="presOf" srcId="{D11F0C7A-5A39-414E-8A96-F550F2A9F3DB}" destId="{3F82E1B4-832C-49B3-B0E0-F1B57C2B85DB}" srcOrd="0" destOrd="0" presId="urn:microsoft.com/office/officeart/2005/8/layout/StepDownProcess"/>
    <dgm:cxn modelId="{A90D3F1C-D9FD-403C-B083-7A7B6E1726CA}" type="presOf" srcId="{8FDD1F5A-BAA8-48E0-8ED7-4F57BC65F23F}" destId="{3F82E1B4-832C-49B3-B0E0-F1B57C2B85DB}" srcOrd="0" destOrd="1" presId="urn:microsoft.com/office/officeart/2005/8/layout/StepDownProcess"/>
    <dgm:cxn modelId="{891E7C28-15A4-4BA9-BBC3-0E884654515A}" srcId="{3F83AE6E-34C1-4AE0-BE30-25FB7B6B6039}" destId="{6450C128-5483-48CB-AFF6-01DDBCD16547}" srcOrd="2" destOrd="0" parTransId="{63CEE3CF-1387-4084-B312-FE83BEA95059}" sibTransId="{8FBB3D43-0329-4607-BCEC-9A1416EB28C8}"/>
    <dgm:cxn modelId="{F60D892F-0344-4468-832E-9C7F9515E308}" srcId="{3F83AE6E-34C1-4AE0-BE30-25FB7B6B6039}" destId="{43CDC76E-189D-473F-86B8-D319012127C6}" srcOrd="4" destOrd="0" parTransId="{687342A6-D5BD-4247-8F36-CF96505307A9}" sibTransId="{D94B04E4-6D31-4D38-9AE4-02C661167878}"/>
    <dgm:cxn modelId="{24B7C836-C2F8-43F0-906E-EC9ACCBE0B0C}" srcId="{265A0A70-B973-480C-A860-6771CA8BB886}" destId="{48EDAA94-E8CF-4C80-87CB-EB0D1C98CCF3}" srcOrd="0" destOrd="0" parTransId="{D929CD8F-3BF7-421F-A5E0-A0811550F273}" sibTransId="{D14CA39A-E219-48BE-8E58-A39003FC7EB4}"/>
    <dgm:cxn modelId="{0BCA693F-AD73-4BB5-9DF8-087F0E7A54FB}" type="presOf" srcId="{C4224EAB-C573-43D5-B2E3-9E6EC5CC6476}" destId="{4364B0CE-4367-4353-BC9D-6F5D355CEEAF}" srcOrd="0" destOrd="0" presId="urn:microsoft.com/office/officeart/2005/8/layout/StepDownProcess"/>
    <dgm:cxn modelId="{7B52D760-8C8B-431E-867E-09128B251145}" type="presOf" srcId="{E64B97F8-BAEA-4A4C-816F-E6354EEEC4E1}" destId="{B7D5B10B-EE58-4471-943E-B877A9A14E88}" srcOrd="0" destOrd="0" presId="urn:microsoft.com/office/officeart/2005/8/layout/StepDownProcess"/>
    <dgm:cxn modelId="{5D4B0B42-0DD5-4F07-A6C7-F77DD2243071}" srcId="{43CDC76E-189D-473F-86B8-D319012127C6}" destId="{AB78F9C9-43AB-42F6-95E1-474EC74290D9}" srcOrd="0" destOrd="0" parTransId="{CED7A2CF-6709-413A-884D-184D9D50B3A3}" sibTransId="{50E650A1-2723-42AB-A1F3-58A6ACED270B}"/>
    <dgm:cxn modelId="{F2CF9743-FBEA-4418-9918-5F56DAA69E28}" type="presOf" srcId="{265A0A70-B973-480C-A860-6771CA8BB886}" destId="{6F79583A-4205-4162-9933-5E987FD66BC1}" srcOrd="0" destOrd="0" presId="urn:microsoft.com/office/officeart/2005/8/layout/StepDownProcess"/>
    <dgm:cxn modelId="{EAF9EE66-AD71-4F2A-AD02-23F01DA4329F}" srcId="{D2D343CA-1C63-4E7A-A574-66F78692705C}" destId="{56057A7F-AAD7-4FEB-8653-EA90151AD9E8}" srcOrd="0" destOrd="0" parTransId="{DB9203EA-5BA7-4D5F-9385-F4ABD19F6B26}" sibTransId="{89842050-F703-4563-95D8-9BC71693460A}"/>
    <dgm:cxn modelId="{8C18F466-5119-4CDA-AF7B-E9F3E0D3FA3C}" srcId="{6450C128-5483-48CB-AFF6-01DDBCD16547}" destId="{9C7EEC63-08AD-44A9-8F2F-06C352CE3C05}" srcOrd="0" destOrd="0" parTransId="{8188D13C-2972-4118-9D98-E4B72565A24E}" sibTransId="{E2A878AA-F891-4EB2-B10D-25FCA95D6417}"/>
    <dgm:cxn modelId="{83C1FC67-39AA-4562-A155-2EC0CFD3B701}" srcId="{64C4E680-3D78-4D19-93B0-9440DE6E8CAB}" destId="{D11F0C7A-5A39-414E-8A96-F550F2A9F3DB}" srcOrd="0" destOrd="0" parTransId="{3F527523-6202-42B5-B28F-F09ACE85C5B6}" sibTransId="{04CD43D9-60A6-444C-B2E9-45563B6DE7BA}"/>
    <dgm:cxn modelId="{F1D66E6E-13E8-4B9F-ABD9-BD9F8F69D1CC}" type="presOf" srcId="{6450C128-5483-48CB-AFF6-01DDBCD16547}" destId="{B52D29D6-AF71-414C-A312-97D3F716D5FF}" srcOrd="0" destOrd="0" presId="urn:microsoft.com/office/officeart/2005/8/layout/StepDownProcess"/>
    <dgm:cxn modelId="{79AFFF6F-FBC8-436B-87C7-52B2159319DF}" type="presOf" srcId="{D2D343CA-1C63-4E7A-A574-66F78692705C}" destId="{051B3C8E-E750-40DC-9583-898703DC4681}" srcOrd="0" destOrd="0" presId="urn:microsoft.com/office/officeart/2005/8/layout/StepDownProcess"/>
    <dgm:cxn modelId="{8F4DAE73-C055-4FFF-902D-3FC69A705D73}" srcId="{3F83AE6E-34C1-4AE0-BE30-25FB7B6B6039}" destId="{265A0A70-B973-480C-A860-6771CA8BB886}" srcOrd="5" destOrd="0" parTransId="{7C359EC4-F258-4F6E-99B4-B4A19BF13C5B}" sibTransId="{5B47DF0E-B39E-4CEE-9F84-A35CD9A56D51}"/>
    <dgm:cxn modelId="{47303978-5F5C-469E-8D30-EDBB26C8F85C}" srcId="{E64B97F8-BAEA-4A4C-816F-E6354EEEC4E1}" destId="{68C12B2A-ED05-4B18-9646-58C76DCDBB49}" srcOrd="1" destOrd="0" parTransId="{066F42F1-9120-4BA4-B6EA-BB2BE949C080}" sibTransId="{770BDE1A-FE74-445D-A5DB-3EA053132632}"/>
    <dgm:cxn modelId="{09C60759-6863-499F-B249-AE3E9E83AAF9}" type="presOf" srcId="{85270143-CA33-438F-9DAE-6C051B851CEA}" destId="{EC4D5E60-B192-424A-8448-13D8FDA7E5E3}" srcOrd="0" destOrd="1" presId="urn:microsoft.com/office/officeart/2005/8/layout/StepDownProcess"/>
    <dgm:cxn modelId="{9818C17B-EA5B-486C-AC95-E9A1F1595965}" type="presOf" srcId="{BB1284BE-7ED6-4DCA-8A96-39F5682A651B}" destId="{E5229B52-9C96-491D-9280-E08D6AB9BB9E}" srcOrd="0" destOrd="0" presId="urn:microsoft.com/office/officeart/2005/8/layout/StepDownProcess"/>
    <dgm:cxn modelId="{1374167C-573B-493D-90A0-9C6F45D994F2}" srcId="{64C4E680-3D78-4D19-93B0-9440DE6E8CAB}" destId="{8FDD1F5A-BAA8-48E0-8ED7-4F57BC65F23F}" srcOrd="1" destOrd="0" parTransId="{251F78BE-DCA8-4940-AA40-0BA9A37DD508}" sibTransId="{8DCA66AA-8033-45B7-9DC4-FCC392D3DEEA}"/>
    <dgm:cxn modelId="{875FE87E-0739-4535-A02C-CEF0987E7A23}" type="presOf" srcId="{AB78F9C9-43AB-42F6-95E1-474EC74290D9}" destId="{1DEFC452-17B8-4B74-AE54-9A5BFC25C74C}" srcOrd="0" destOrd="0" presId="urn:microsoft.com/office/officeart/2005/8/layout/StepDownProcess"/>
    <dgm:cxn modelId="{671DDB81-866E-4476-8DEE-87BB9D304E0E}" type="presOf" srcId="{62D4A0D7-7FE5-4244-BEB0-7905256EAF93}" destId="{B314DCBD-03B4-487E-B8A3-9B99DF2B064A}" srcOrd="0" destOrd="0" presId="urn:microsoft.com/office/officeart/2005/8/layout/StepDownProcess"/>
    <dgm:cxn modelId="{FC4ED08A-AC72-4290-98A7-B622F166548E}" type="presOf" srcId="{68C12B2A-ED05-4B18-9646-58C76DCDBB49}" destId="{E5229B52-9C96-491D-9280-E08D6AB9BB9E}" srcOrd="0" destOrd="1" presId="urn:microsoft.com/office/officeart/2005/8/layout/StepDownProcess"/>
    <dgm:cxn modelId="{07215591-77C2-45AC-AADC-5180EF6EEEA5}" type="presOf" srcId="{64C4E680-3D78-4D19-93B0-9440DE6E8CAB}" destId="{DC4E8433-DDB3-4C58-A097-2ABA10C34066}" srcOrd="0" destOrd="0" presId="urn:microsoft.com/office/officeart/2005/8/layout/StepDownProcess"/>
    <dgm:cxn modelId="{F496CD96-57AB-45F0-BBDE-FC76278B63FB}" srcId="{265A0A70-B973-480C-A860-6771CA8BB886}" destId="{85270143-CA33-438F-9DAE-6C051B851CEA}" srcOrd="1" destOrd="0" parTransId="{13DFAFCA-3EBD-4528-ACD8-D51C3B32FE31}" sibTransId="{4DBEEC33-4923-49F8-8518-A3340B8ACACA}"/>
    <dgm:cxn modelId="{9F1944A2-1728-4ACB-9606-C0A21532E426}" type="presOf" srcId="{56057A7F-AAD7-4FEB-8653-EA90151AD9E8}" destId="{C74C3DB4-F2F9-4D3A-9068-EE7BE9F6C2BB}" srcOrd="0" destOrd="0" presId="urn:microsoft.com/office/officeart/2005/8/layout/StepDownProcess"/>
    <dgm:cxn modelId="{1B6B35A9-E69D-43B7-8329-FE79D5D6D0AF}" type="presOf" srcId="{9C7EEC63-08AD-44A9-8F2F-06C352CE3C05}" destId="{65DDCB79-2088-43BF-80A4-053348716DF2}" srcOrd="0" destOrd="0" presId="urn:microsoft.com/office/officeart/2005/8/layout/StepDownProcess"/>
    <dgm:cxn modelId="{9BCA88AE-6672-413A-9CDD-53A1D6E5A51F}" srcId="{3F83AE6E-34C1-4AE0-BE30-25FB7B6B6039}" destId="{D2D343CA-1C63-4E7A-A574-66F78692705C}" srcOrd="1" destOrd="0" parTransId="{08354CB0-ADB9-481B-9D30-79F14CD609AD}" sibTransId="{C3130FEF-BF26-488A-9B81-CDDD78060724}"/>
    <dgm:cxn modelId="{D7EB33BA-CF67-4D4A-8936-FE6320735DC7}" srcId="{3F83AE6E-34C1-4AE0-BE30-25FB7B6B6039}" destId="{E64B97F8-BAEA-4A4C-816F-E6354EEEC4E1}" srcOrd="0" destOrd="0" parTransId="{5A92625B-AAC5-45B8-BD24-BAAC66F88501}" sibTransId="{0C9342A5-B718-431F-BBFB-93A06E0D681D}"/>
    <dgm:cxn modelId="{EC85A1BF-59E6-4EF2-B745-0E885AA9880E}" srcId="{0AA15E14-E910-4563-9EDE-B146E873AE68}" destId="{62D4A0D7-7FE5-4244-BEB0-7905256EAF93}" srcOrd="0" destOrd="0" parTransId="{1DFAB152-D447-42AF-AB8C-B21A053F21C4}" sibTransId="{E6AD99C3-A762-43C6-B98E-DD395683CD79}"/>
    <dgm:cxn modelId="{039559C6-E5A7-465A-A5E8-E060221A98B0}" srcId="{3F83AE6E-34C1-4AE0-BE30-25FB7B6B6039}" destId="{0AA15E14-E910-4563-9EDE-B146E873AE68}" srcOrd="7" destOrd="0" parTransId="{45AA8038-9721-4093-BC0A-62E37AE9BEB9}" sibTransId="{AE43F990-B430-4C62-BF96-CC22648444FB}"/>
    <dgm:cxn modelId="{9FFA16C8-C96B-4C92-AA72-AAE70E41B23F}" type="presOf" srcId="{43CDC76E-189D-473F-86B8-D319012127C6}" destId="{EC79AB03-ED78-4231-B4EF-2A316D5AE558}" srcOrd="0" destOrd="0" presId="urn:microsoft.com/office/officeart/2005/8/layout/StepDownProcess"/>
    <dgm:cxn modelId="{0031C4CB-97C8-4B45-9F26-9B78066D3A8D}" type="presOf" srcId="{0AA15E14-E910-4563-9EDE-B146E873AE68}" destId="{D0CE27F5-1B54-4A26-9504-4F65D2556078}" srcOrd="0" destOrd="0" presId="urn:microsoft.com/office/officeart/2005/8/layout/StepDownProcess"/>
    <dgm:cxn modelId="{BCE73AD2-66C0-4425-A271-36837A69734E}" type="presOf" srcId="{5C154BB7-A828-40B9-B6F7-28E90E816ECE}" destId="{58548F19-915B-45F3-8E0C-CA9CACC259C2}" srcOrd="0" destOrd="0" presId="urn:microsoft.com/office/officeart/2005/8/layout/StepDownProcess"/>
    <dgm:cxn modelId="{C0233DE8-C87A-4A87-B0B0-1E7C109B1595}" type="presOf" srcId="{3F83AE6E-34C1-4AE0-BE30-25FB7B6B6039}" destId="{A77660AC-8EE5-4B9B-B0CA-17676D65148A}" srcOrd="0" destOrd="0" presId="urn:microsoft.com/office/officeart/2005/8/layout/StepDownProcess"/>
    <dgm:cxn modelId="{D36E68EA-14D4-4F41-A34C-CEC2AE56A027}" srcId="{3F83AE6E-34C1-4AE0-BE30-25FB7B6B6039}" destId="{5C154BB7-A828-40B9-B6F7-28E90E816ECE}" srcOrd="3" destOrd="0" parTransId="{B1637B5C-6234-4E05-BCC0-94385D80CD94}" sibTransId="{16BC9BD8-8C98-40D8-B412-180FC33A907B}"/>
    <dgm:cxn modelId="{20351BF0-FCC6-4CC6-B69F-D60950F55E0B}" srcId="{E64B97F8-BAEA-4A4C-816F-E6354EEEC4E1}" destId="{BB1284BE-7ED6-4DCA-8A96-39F5682A651B}" srcOrd="0" destOrd="0" parTransId="{35A1AC72-2B79-4032-8C89-BD0BF7654CCD}" sibTransId="{3BCF9F63-3E07-43F5-A36D-09C6BE3E013E}"/>
    <dgm:cxn modelId="{041B17F3-0BA4-417C-9304-17CDF50DD4D5}" srcId="{5C154BB7-A828-40B9-B6F7-28E90E816ECE}" destId="{C4224EAB-C573-43D5-B2E3-9E6EC5CC6476}" srcOrd="0" destOrd="0" parTransId="{3E30AA70-D57A-4DDD-8506-85FABE4D5CE3}" sibTransId="{40C42ABB-5E22-43EC-B743-E6DD53F74F0A}"/>
    <dgm:cxn modelId="{1733484E-CCB1-42AA-BE66-97556E94AC3A}" type="presParOf" srcId="{A77660AC-8EE5-4B9B-B0CA-17676D65148A}" destId="{13E7E9F1-9E88-45A9-B1E2-29D343F0D5A1}" srcOrd="0" destOrd="0" presId="urn:microsoft.com/office/officeart/2005/8/layout/StepDownProcess"/>
    <dgm:cxn modelId="{BE66C539-6DF9-4FE7-84EE-0630FDA547F2}" type="presParOf" srcId="{13E7E9F1-9E88-45A9-B1E2-29D343F0D5A1}" destId="{CCDFCCC6-6CCD-44D7-B16F-1FDAF7CC4DD3}" srcOrd="0" destOrd="0" presId="urn:microsoft.com/office/officeart/2005/8/layout/StepDownProcess"/>
    <dgm:cxn modelId="{15D6E712-47CC-49A2-8DB2-078A8FC3B5B9}" type="presParOf" srcId="{13E7E9F1-9E88-45A9-B1E2-29D343F0D5A1}" destId="{B7D5B10B-EE58-4471-943E-B877A9A14E88}" srcOrd="1" destOrd="0" presId="urn:microsoft.com/office/officeart/2005/8/layout/StepDownProcess"/>
    <dgm:cxn modelId="{70601CE7-60BF-4A1A-832F-FE944C7C0CF9}" type="presParOf" srcId="{13E7E9F1-9E88-45A9-B1E2-29D343F0D5A1}" destId="{E5229B52-9C96-491D-9280-E08D6AB9BB9E}" srcOrd="2" destOrd="0" presId="urn:microsoft.com/office/officeart/2005/8/layout/StepDownProcess"/>
    <dgm:cxn modelId="{EFBDC796-50AE-40F9-8CDD-45A5ED0CCC36}" type="presParOf" srcId="{A77660AC-8EE5-4B9B-B0CA-17676D65148A}" destId="{3753AD64-E6D8-4AB2-8CED-E3316D8CE239}" srcOrd="1" destOrd="0" presId="urn:microsoft.com/office/officeart/2005/8/layout/StepDownProcess"/>
    <dgm:cxn modelId="{8A3E6850-A8BD-435B-A846-773378D3E781}" type="presParOf" srcId="{A77660AC-8EE5-4B9B-B0CA-17676D65148A}" destId="{1B07EA02-3C2A-4175-88F6-A946D5FDD275}" srcOrd="2" destOrd="0" presId="urn:microsoft.com/office/officeart/2005/8/layout/StepDownProcess"/>
    <dgm:cxn modelId="{DCB73CCD-AAB8-47B1-AE59-9D615F7B9D32}" type="presParOf" srcId="{1B07EA02-3C2A-4175-88F6-A946D5FDD275}" destId="{23F4098E-76E2-4A84-B846-0C8CB35158C8}" srcOrd="0" destOrd="0" presId="urn:microsoft.com/office/officeart/2005/8/layout/StepDownProcess"/>
    <dgm:cxn modelId="{0B447938-146A-4304-A572-68F7AC95EFEF}" type="presParOf" srcId="{1B07EA02-3C2A-4175-88F6-A946D5FDD275}" destId="{051B3C8E-E750-40DC-9583-898703DC4681}" srcOrd="1" destOrd="0" presId="urn:microsoft.com/office/officeart/2005/8/layout/StepDownProcess"/>
    <dgm:cxn modelId="{7CAA0280-AE86-4DCD-9BA6-7B4AECB3D236}" type="presParOf" srcId="{1B07EA02-3C2A-4175-88F6-A946D5FDD275}" destId="{C74C3DB4-F2F9-4D3A-9068-EE7BE9F6C2BB}" srcOrd="2" destOrd="0" presId="urn:microsoft.com/office/officeart/2005/8/layout/StepDownProcess"/>
    <dgm:cxn modelId="{D2DA1F88-7020-4F46-80C9-D388F8252517}" type="presParOf" srcId="{A77660AC-8EE5-4B9B-B0CA-17676D65148A}" destId="{A9CC21B7-16EC-4EAC-AC7F-078A5CA830B5}" srcOrd="3" destOrd="0" presId="urn:microsoft.com/office/officeart/2005/8/layout/StepDownProcess"/>
    <dgm:cxn modelId="{4D88522E-845E-415B-8C4F-039E10F80C67}" type="presParOf" srcId="{A77660AC-8EE5-4B9B-B0CA-17676D65148A}" destId="{8714BA38-A821-44E1-B853-4359305E168F}" srcOrd="4" destOrd="0" presId="urn:microsoft.com/office/officeart/2005/8/layout/StepDownProcess"/>
    <dgm:cxn modelId="{E2DE7AFF-3BAC-43BA-93A6-D688F47E2BBD}" type="presParOf" srcId="{8714BA38-A821-44E1-B853-4359305E168F}" destId="{1A400C38-D52D-43A7-8AC4-4196147F428F}" srcOrd="0" destOrd="0" presId="urn:microsoft.com/office/officeart/2005/8/layout/StepDownProcess"/>
    <dgm:cxn modelId="{7DBAE25F-29D9-4828-AD0D-6B00567AAE4C}" type="presParOf" srcId="{8714BA38-A821-44E1-B853-4359305E168F}" destId="{B52D29D6-AF71-414C-A312-97D3F716D5FF}" srcOrd="1" destOrd="0" presId="urn:microsoft.com/office/officeart/2005/8/layout/StepDownProcess"/>
    <dgm:cxn modelId="{8A0D8735-1AED-46E0-9AE0-85D523CCC7FA}" type="presParOf" srcId="{8714BA38-A821-44E1-B853-4359305E168F}" destId="{65DDCB79-2088-43BF-80A4-053348716DF2}" srcOrd="2" destOrd="0" presId="urn:microsoft.com/office/officeart/2005/8/layout/StepDownProcess"/>
    <dgm:cxn modelId="{B0DFEB2E-2D93-435A-9C55-ADD270285D19}" type="presParOf" srcId="{A77660AC-8EE5-4B9B-B0CA-17676D65148A}" destId="{147D2B5A-4BEC-4F81-9F30-37DAC4DB2EC1}" srcOrd="5" destOrd="0" presId="urn:microsoft.com/office/officeart/2005/8/layout/StepDownProcess"/>
    <dgm:cxn modelId="{AD9B0452-D562-4881-AF03-6B5050B31FDE}" type="presParOf" srcId="{A77660AC-8EE5-4B9B-B0CA-17676D65148A}" destId="{D59C5AF5-7E8E-4423-98F6-9B7E311FC9AF}" srcOrd="6" destOrd="0" presId="urn:microsoft.com/office/officeart/2005/8/layout/StepDownProcess"/>
    <dgm:cxn modelId="{669AA0A2-8AFF-4070-843D-B5C3E8CEAC0E}" type="presParOf" srcId="{D59C5AF5-7E8E-4423-98F6-9B7E311FC9AF}" destId="{8DE4D2AF-33B2-4681-B42B-4B2E350EF397}" srcOrd="0" destOrd="0" presId="urn:microsoft.com/office/officeart/2005/8/layout/StepDownProcess"/>
    <dgm:cxn modelId="{9696D66F-6019-48C9-AEFE-961F1A1248F4}" type="presParOf" srcId="{D59C5AF5-7E8E-4423-98F6-9B7E311FC9AF}" destId="{58548F19-915B-45F3-8E0C-CA9CACC259C2}" srcOrd="1" destOrd="0" presId="urn:microsoft.com/office/officeart/2005/8/layout/StepDownProcess"/>
    <dgm:cxn modelId="{38285C54-A970-4126-B8E1-FE6B2F737A3E}" type="presParOf" srcId="{D59C5AF5-7E8E-4423-98F6-9B7E311FC9AF}" destId="{4364B0CE-4367-4353-BC9D-6F5D355CEEAF}" srcOrd="2" destOrd="0" presId="urn:microsoft.com/office/officeart/2005/8/layout/StepDownProcess"/>
    <dgm:cxn modelId="{F5587F6A-B02B-4864-9E84-B33FB3B91FA0}" type="presParOf" srcId="{A77660AC-8EE5-4B9B-B0CA-17676D65148A}" destId="{6AF0DD21-8D39-424F-BCBD-505812FECC25}" srcOrd="7" destOrd="0" presId="urn:microsoft.com/office/officeart/2005/8/layout/StepDownProcess"/>
    <dgm:cxn modelId="{FE80EDCF-6FF2-4553-9606-1D8BA5178D2E}" type="presParOf" srcId="{A77660AC-8EE5-4B9B-B0CA-17676D65148A}" destId="{B8301EA1-8E10-4AA4-BBCC-523364B12051}" srcOrd="8" destOrd="0" presId="urn:microsoft.com/office/officeart/2005/8/layout/StepDownProcess"/>
    <dgm:cxn modelId="{2F1CF976-16FD-4FEE-8EC5-A34A799FE56D}" type="presParOf" srcId="{B8301EA1-8E10-4AA4-BBCC-523364B12051}" destId="{8AF8ABCD-FD35-476D-B806-5A7D200F3B6C}" srcOrd="0" destOrd="0" presId="urn:microsoft.com/office/officeart/2005/8/layout/StepDownProcess"/>
    <dgm:cxn modelId="{0F134319-D86A-4E87-9D30-C44003BC85DA}" type="presParOf" srcId="{B8301EA1-8E10-4AA4-BBCC-523364B12051}" destId="{EC79AB03-ED78-4231-B4EF-2A316D5AE558}" srcOrd="1" destOrd="0" presId="urn:microsoft.com/office/officeart/2005/8/layout/StepDownProcess"/>
    <dgm:cxn modelId="{CBA853AD-5F6F-4054-8F50-04BA3BC0AE08}" type="presParOf" srcId="{B8301EA1-8E10-4AA4-BBCC-523364B12051}" destId="{1DEFC452-17B8-4B74-AE54-9A5BFC25C74C}" srcOrd="2" destOrd="0" presId="urn:microsoft.com/office/officeart/2005/8/layout/StepDownProcess"/>
    <dgm:cxn modelId="{77328776-65D7-4666-8BAB-F641B6AED59D}" type="presParOf" srcId="{A77660AC-8EE5-4B9B-B0CA-17676D65148A}" destId="{4C9B4035-3EDD-4B45-95A2-6D02FD88F9AA}" srcOrd="9" destOrd="0" presId="urn:microsoft.com/office/officeart/2005/8/layout/StepDownProcess"/>
    <dgm:cxn modelId="{AEC02554-F7B4-4B92-A121-D25DF7137BCA}" type="presParOf" srcId="{A77660AC-8EE5-4B9B-B0CA-17676D65148A}" destId="{E47D3021-505D-4BF8-92CD-DF7AA3AB7234}" srcOrd="10" destOrd="0" presId="urn:microsoft.com/office/officeart/2005/8/layout/StepDownProcess"/>
    <dgm:cxn modelId="{E4F75C54-A17D-46C8-B2B1-02D75D55413C}" type="presParOf" srcId="{E47D3021-505D-4BF8-92CD-DF7AA3AB7234}" destId="{31465B58-82F5-4ACC-9A55-A9F96C2CDC17}" srcOrd="0" destOrd="0" presId="urn:microsoft.com/office/officeart/2005/8/layout/StepDownProcess"/>
    <dgm:cxn modelId="{4ADB2479-A00F-4E4C-90A1-BE92D14062D1}" type="presParOf" srcId="{E47D3021-505D-4BF8-92CD-DF7AA3AB7234}" destId="{6F79583A-4205-4162-9933-5E987FD66BC1}" srcOrd="1" destOrd="0" presId="urn:microsoft.com/office/officeart/2005/8/layout/StepDownProcess"/>
    <dgm:cxn modelId="{381E782A-F14E-4EC6-A720-B71A8C009973}" type="presParOf" srcId="{E47D3021-505D-4BF8-92CD-DF7AA3AB7234}" destId="{EC4D5E60-B192-424A-8448-13D8FDA7E5E3}" srcOrd="2" destOrd="0" presId="urn:microsoft.com/office/officeart/2005/8/layout/StepDownProcess"/>
    <dgm:cxn modelId="{2696E566-E9FC-4CAF-8925-78581E2A1DF4}" type="presParOf" srcId="{A77660AC-8EE5-4B9B-B0CA-17676D65148A}" destId="{EF04B163-9791-45E0-95FD-FBED1DF4B9D8}" srcOrd="11" destOrd="0" presId="urn:microsoft.com/office/officeart/2005/8/layout/StepDownProcess"/>
    <dgm:cxn modelId="{9BAFDAFE-7478-488C-97ED-35E379A9ED9C}" type="presParOf" srcId="{A77660AC-8EE5-4B9B-B0CA-17676D65148A}" destId="{16FD9AC9-E572-4A2F-96BB-557427747E66}" srcOrd="12" destOrd="0" presId="urn:microsoft.com/office/officeart/2005/8/layout/StepDownProcess"/>
    <dgm:cxn modelId="{2006CA81-9554-4D36-B034-E819B70429B9}" type="presParOf" srcId="{16FD9AC9-E572-4A2F-96BB-557427747E66}" destId="{595FCFD0-36EB-4EB1-9A12-647E26BF412F}" srcOrd="0" destOrd="0" presId="urn:microsoft.com/office/officeart/2005/8/layout/StepDownProcess"/>
    <dgm:cxn modelId="{E4DF8F0E-7AED-4B54-909F-229B24B34371}" type="presParOf" srcId="{16FD9AC9-E572-4A2F-96BB-557427747E66}" destId="{DC4E8433-DDB3-4C58-A097-2ABA10C34066}" srcOrd="1" destOrd="0" presId="urn:microsoft.com/office/officeart/2005/8/layout/StepDownProcess"/>
    <dgm:cxn modelId="{487EBD51-D2E9-4D07-99C0-A7339269283E}" type="presParOf" srcId="{16FD9AC9-E572-4A2F-96BB-557427747E66}" destId="{3F82E1B4-832C-49B3-B0E0-F1B57C2B85DB}" srcOrd="2" destOrd="0" presId="urn:microsoft.com/office/officeart/2005/8/layout/StepDownProcess"/>
    <dgm:cxn modelId="{0DEB566D-CD64-44E6-AE1C-9FAB4642514C}" type="presParOf" srcId="{A77660AC-8EE5-4B9B-B0CA-17676D65148A}" destId="{91D13034-B1CE-4D34-A0C5-32A06F4CFD80}" srcOrd="13" destOrd="0" presId="urn:microsoft.com/office/officeart/2005/8/layout/StepDownProcess"/>
    <dgm:cxn modelId="{BD27B445-52C5-427A-A3C0-995ACB9164A8}" type="presParOf" srcId="{A77660AC-8EE5-4B9B-B0CA-17676D65148A}" destId="{D955DFFE-A664-4F14-8E64-970571261791}" srcOrd="14" destOrd="0" presId="urn:microsoft.com/office/officeart/2005/8/layout/StepDownProcess"/>
    <dgm:cxn modelId="{A6820090-2AF2-429D-8B3E-94A03C332036}" type="presParOf" srcId="{D955DFFE-A664-4F14-8E64-970571261791}" destId="{D0CE27F5-1B54-4A26-9504-4F65D2556078}" srcOrd="0" destOrd="0" presId="urn:microsoft.com/office/officeart/2005/8/layout/StepDownProcess"/>
    <dgm:cxn modelId="{2FECBE58-893D-44EA-91C2-D46F965BADF3}" type="presParOf" srcId="{D955DFFE-A664-4F14-8E64-970571261791}" destId="{B314DCBD-03B4-487E-B8A3-9B99DF2B064A}" srcOrd="1" destOrd="0" presId="urn:microsoft.com/office/officeart/2005/8/layout/StepDown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DFCCC6-6CCD-44D7-B16F-1FDAF7CC4DD3}">
      <dsp:nvSpPr>
        <dsp:cNvPr id="0" name=""/>
        <dsp:cNvSpPr/>
      </dsp:nvSpPr>
      <dsp:spPr>
        <a:xfrm rot="5400000">
          <a:off x="1213468" y="708687"/>
          <a:ext cx="473513" cy="539078"/>
        </a:xfrm>
        <a:prstGeom prst="bentUpArrow">
          <a:avLst>
            <a:gd name="adj1" fmla="val 32840"/>
            <a:gd name="adj2" fmla="val 25000"/>
            <a:gd name="adj3" fmla="val 35780"/>
          </a:avLst>
        </a:prstGeom>
        <a:solidFill>
          <a:schemeClr val="accent1">
            <a:tint val="4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7D5B10B-EE58-4471-943E-B877A9A14E88}">
      <dsp:nvSpPr>
        <dsp:cNvPr id="0" name=""/>
        <dsp:cNvSpPr/>
      </dsp:nvSpPr>
      <dsp:spPr>
        <a:xfrm>
          <a:off x="983315" y="189603"/>
          <a:ext cx="797117" cy="557956"/>
        </a:xfrm>
        <a:prstGeom prst="roundRect">
          <a:avLst>
            <a:gd name="adj" fmla="val 166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glucose </a:t>
          </a:r>
        </a:p>
        <a:p>
          <a:pPr marL="0" lvl="0" indent="0" algn="ctr" defTabSz="266700">
            <a:lnSpc>
              <a:spcPct val="90000"/>
            </a:lnSpc>
            <a:spcBef>
              <a:spcPct val="0"/>
            </a:spcBef>
            <a:spcAft>
              <a:spcPct val="35000"/>
            </a:spcAft>
            <a:buNone/>
          </a:pPr>
          <a:r>
            <a:rPr lang="en-US" sz="600" kern="1200">
              <a:solidFill>
                <a:srgbClr val="7030A0"/>
              </a:solidFill>
            </a:rPr>
            <a:t>A-PPP </a:t>
          </a:r>
          <a:r>
            <a:rPr lang="en-US" sz="600" kern="1200">
              <a:solidFill>
                <a:schemeClr val="accent1"/>
              </a:solidFill>
            </a:rPr>
            <a:t>-&gt; </a:t>
          </a:r>
          <a:r>
            <a:rPr lang="en-US" sz="600" kern="1200">
              <a:solidFill>
                <a:srgbClr val="7030A0"/>
              </a:solidFill>
            </a:rPr>
            <a:t>A-PP</a:t>
          </a:r>
        </a:p>
      </dsp:txBody>
      <dsp:txXfrm>
        <a:off x="1010557" y="216845"/>
        <a:ext cx="742633" cy="503472"/>
      </dsp:txXfrm>
    </dsp:sp>
    <dsp:sp modelId="{E5229B52-9C96-491D-9280-E08D6AB9BB9E}">
      <dsp:nvSpPr>
        <dsp:cNvPr id="0" name=""/>
        <dsp:cNvSpPr/>
      </dsp:nvSpPr>
      <dsp:spPr>
        <a:xfrm>
          <a:off x="3062650" y="417885"/>
          <a:ext cx="799083" cy="5297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b="1" kern="1200">
              <a:solidFill>
                <a:schemeClr val="tx1">
                  <a:lumMod val="95000"/>
                  <a:lumOff val="5000"/>
                </a:schemeClr>
              </a:solidFill>
            </a:rPr>
            <a:t>1.}HEXOKINASE</a:t>
          </a:r>
          <a:r>
            <a:rPr lang="en-US" sz="800" b="1" kern="1200">
              <a:solidFill>
                <a:schemeClr val="accent1">
                  <a:lumMod val="75000"/>
                </a:schemeClr>
              </a:solidFill>
            </a:rPr>
            <a:t>: </a:t>
          </a:r>
          <a:r>
            <a:rPr lang="en-US" sz="800" kern="1200">
              <a:solidFill>
                <a:schemeClr val="accent1">
                  <a:lumMod val="75000"/>
                </a:schemeClr>
              </a:solidFill>
            </a:rPr>
            <a:t>one phosphate group is transfered from ATP to glucose</a:t>
          </a:r>
        </a:p>
        <a:p>
          <a:pPr marL="57150" lvl="1" indent="-57150" algn="l" defTabSz="355600">
            <a:lnSpc>
              <a:spcPct val="90000"/>
            </a:lnSpc>
            <a:spcBef>
              <a:spcPct val="0"/>
            </a:spcBef>
            <a:spcAft>
              <a:spcPct val="15000"/>
            </a:spcAft>
            <a:buChar char="•"/>
          </a:pPr>
          <a:r>
            <a:rPr lang="en-US" sz="800" kern="1200">
              <a:solidFill>
                <a:schemeClr val="tx1"/>
              </a:solidFill>
            </a:rPr>
            <a:t>2</a:t>
          </a:r>
          <a:r>
            <a:rPr lang="en-US" sz="800" b="1" kern="1200">
              <a:solidFill>
                <a:schemeClr val="tx1"/>
              </a:solidFill>
            </a:rPr>
            <a:t>) PHOSPHOGLUCOSE ISOMERASE:</a:t>
          </a:r>
          <a:r>
            <a:rPr lang="en-US" sz="800" b="1" kern="1200">
              <a:solidFill>
                <a:schemeClr val="accent1">
                  <a:lumMod val="75000"/>
                </a:schemeClr>
              </a:solidFill>
            </a:rPr>
            <a:t> </a:t>
          </a:r>
          <a:r>
            <a:rPr lang="en-US" sz="800" kern="1200">
              <a:solidFill>
                <a:schemeClr val="accent1">
                  <a:lumMod val="75000"/>
                </a:schemeClr>
              </a:solidFill>
            </a:rPr>
            <a:t>glucose-6-phosphate is converted into fructose-6-phosphate</a:t>
          </a:r>
          <a:endParaRPr lang="en-US" sz="800" b="1" kern="1200">
            <a:solidFill>
              <a:schemeClr val="accent1">
                <a:lumMod val="75000"/>
              </a:schemeClr>
            </a:solidFill>
          </a:endParaRPr>
        </a:p>
      </dsp:txBody>
      <dsp:txXfrm>
        <a:off x="3062650" y="417885"/>
        <a:ext cx="799083" cy="529798"/>
      </dsp:txXfrm>
    </dsp:sp>
    <dsp:sp modelId="{23F4098E-76E2-4A84-B846-0C8CB35158C8}">
      <dsp:nvSpPr>
        <dsp:cNvPr id="0" name=""/>
        <dsp:cNvSpPr/>
      </dsp:nvSpPr>
      <dsp:spPr>
        <a:xfrm rot="5400000">
          <a:off x="2158421" y="1323096"/>
          <a:ext cx="473513" cy="539078"/>
        </a:xfrm>
        <a:prstGeom prst="bentUpArrow">
          <a:avLst>
            <a:gd name="adj1" fmla="val 32840"/>
            <a:gd name="adj2" fmla="val 25000"/>
            <a:gd name="adj3" fmla="val 35780"/>
          </a:avLst>
        </a:prstGeom>
        <a:solidFill>
          <a:schemeClr val="accent1">
            <a:tint val="4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51B3C8E-E750-40DC-9583-898703DC4681}">
      <dsp:nvSpPr>
        <dsp:cNvPr id="0" name=""/>
        <dsp:cNvSpPr/>
      </dsp:nvSpPr>
      <dsp:spPr>
        <a:xfrm>
          <a:off x="1670362" y="810470"/>
          <a:ext cx="1038907" cy="557956"/>
        </a:xfrm>
        <a:prstGeom prst="roundRect">
          <a:avLst>
            <a:gd name="adj" fmla="val 166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rgbClr val="7030A0"/>
              </a:solidFill>
            </a:rPr>
            <a:t>Glucose-P</a:t>
          </a:r>
          <a:r>
            <a:rPr lang="en-US" sz="600" kern="1200">
              <a:solidFill>
                <a:schemeClr val="accent1">
                  <a:lumMod val="75000"/>
                </a:schemeClr>
              </a:solidFill>
            </a:rPr>
            <a:t> -&gt; Fructose-P  </a:t>
          </a:r>
        </a:p>
        <a:p>
          <a:pPr marL="0" lvl="0" indent="0" algn="ctr" defTabSz="266700">
            <a:lnSpc>
              <a:spcPct val="90000"/>
            </a:lnSpc>
            <a:spcBef>
              <a:spcPct val="0"/>
            </a:spcBef>
            <a:spcAft>
              <a:spcPct val="35000"/>
            </a:spcAft>
            <a:buNone/>
          </a:pPr>
          <a:r>
            <a:rPr lang="en-US" sz="600" kern="1200">
              <a:solidFill>
                <a:srgbClr val="7030A0"/>
              </a:solidFill>
            </a:rPr>
            <a:t>A-PPP -&gt; A-PP</a:t>
          </a:r>
          <a:endParaRPr lang="en-US" sz="600" kern="1200">
            <a:solidFill>
              <a:schemeClr val="accent1">
                <a:lumMod val="75000"/>
              </a:schemeClr>
            </a:solidFill>
          </a:endParaRPr>
        </a:p>
      </dsp:txBody>
      <dsp:txXfrm>
        <a:off x="1697604" y="837712"/>
        <a:ext cx="984423" cy="503472"/>
      </dsp:txXfrm>
    </dsp:sp>
    <dsp:sp modelId="{C74C3DB4-F2F9-4D3A-9068-EE7BE9F6C2BB}">
      <dsp:nvSpPr>
        <dsp:cNvPr id="0" name=""/>
        <dsp:cNvSpPr/>
      </dsp:nvSpPr>
      <dsp:spPr>
        <a:xfrm>
          <a:off x="384785" y="1331276"/>
          <a:ext cx="1225209" cy="7653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US" sz="900" b="1" kern="1200">
              <a:solidFill>
                <a:sysClr val="windowText" lastClr="000000"/>
              </a:solidFill>
            </a:rPr>
            <a:t>3) PHOSPHOFRUCTOKINASE: </a:t>
          </a:r>
          <a:r>
            <a:rPr lang="en-US" sz="900" b="0" kern="1200">
              <a:solidFill>
                <a:schemeClr val="accent1">
                  <a:lumMod val="75000"/>
                </a:schemeClr>
              </a:solidFill>
            </a:rPr>
            <a:t>A phosphate group is transfereed from ATP to form fructose-1,6-bisphosphate</a:t>
          </a:r>
          <a:endParaRPr lang="en-US" sz="900" kern="1200">
            <a:solidFill>
              <a:schemeClr val="accent1">
                <a:lumMod val="75000"/>
              </a:schemeClr>
            </a:solidFill>
          </a:endParaRPr>
        </a:p>
      </dsp:txBody>
      <dsp:txXfrm>
        <a:off x="384785" y="1331276"/>
        <a:ext cx="1225209" cy="765355"/>
      </dsp:txXfrm>
    </dsp:sp>
    <dsp:sp modelId="{1A400C38-D52D-43A7-8AC4-4196147F428F}">
      <dsp:nvSpPr>
        <dsp:cNvPr id="0" name=""/>
        <dsp:cNvSpPr/>
      </dsp:nvSpPr>
      <dsp:spPr>
        <a:xfrm rot="5400000">
          <a:off x="3431643" y="2839857"/>
          <a:ext cx="473513" cy="539078"/>
        </a:xfrm>
        <a:prstGeom prst="bentUpArrow">
          <a:avLst>
            <a:gd name="adj1" fmla="val 32840"/>
            <a:gd name="adj2" fmla="val 25000"/>
            <a:gd name="adj3" fmla="val 35780"/>
          </a:avLst>
        </a:prstGeom>
        <a:solidFill>
          <a:schemeClr val="accent1">
            <a:tint val="4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52D29D6-AF71-414C-A312-97D3F716D5FF}">
      <dsp:nvSpPr>
        <dsp:cNvPr id="0" name=""/>
        <dsp:cNvSpPr/>
      </dsp:nvSpPr>
      <dsp:spPr>
        <a:xfrm>
          <a:off x="2683782" y="1564570"/>
          <a:ext cx="797117" cy="557956"/>
        </a:xfrm>
        <a:prstGeom prst="roundRect">
          <a:avLst>
            <a:gd name="adj" fmla="val 166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P-fructose-P</a:t>
          </a:r>
        </a:p>
      </dsp:txBody>
      <dsp:txXfrm>
        <a:off x="2711024" y="1591812"/>
        <a:ext cx="742633" cy="503472"/>
      </dsp:txXfrm>
    </dsp:sp>
    <dsp:sp modelId="{65DDCB79-2088-43BF-80A4-053348716DF2}">
      <dsp:nvSpPr>
        <dsp:cNvPr id="0" name=""/>
        <dsp:cNvSpPr/>
      </dsp:nvSpPr>
      <dsp:spPr>
        <a:xfrm>
          <a:off x="3767969" y="1396745"/>
          <a:ext cx="819971" cy="4509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US" sz="900" b="1" kern="1200">
              <a:solidFill>
                <a:schemeClr val="tx1"/>
              </a:solidFill>
            </a:rPr>
            <a:t>4)  ALDOLASE:  </a:t>
          </a:r>
          <a:r>
            <a:rPr lang="en-US" sz="900" kern="1200">
              <a:solidFill>
                <a:schemeClr val="accent1">
                  <a:lumMod val="75000"/>
                </a:schemeClr>
              </a:solidFill>
            </a:rPr>
            <a:t>F-1,6-P is split to form two 3 carbon compounds</a:t>
          </a:r>
        </a:p>
      </dsp:txBody>
      <dsp:txXfrm>
        <a:off x="3767969" y="1396745"/>
        <a:ext cx="819971" cy="450965"/>
      </dsp:txXfrm>
    </dsp:sp>
    <dsp:sp modelId="{8DE4D2AF-33B2-4681-B42B-4B2E350EF397}">
      <dsp:nvSpPr>
        <dsp:cNvPr id="0" name=""/>
        <dsp:cNvSpPr/>
      </dsp:nvSpPr>
      <dsp:spPr>
        <a:xfrm rot="5400000">
          <a:off x="2807289" y="2111285"/>
          <a:ext cx="473513" cy="539078"/>
        </a:xfrm>
        <a:prstGeom prst="bentUpArrow">
          <a:avLst>
            <a:gd name="adj1" fmla="val 32840"/>
            <a:gd name="adj2" fmla="val 25000"/>
            <a:gd name="adj3" fmla="val 35780"/>
          </a:avLst>
        </a:prstGeom>
        <a:solidFill>
          <a:schemeClr val="accent1">
            <a:tint val="4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8548F19-915B-45F3-8E0C-CA9CACC259C2}">
      <dsp:nvSpPr>
        <dsp:cNvPr id="0" name=""/>
        <dsp:cNvSpPr/>
      </dsp:nvSpPr>
      <dsp:spPr>
        <a:xfrm>
          <a:off x="3310058" y="2296052"/>
          <a:ext cx="797117" cy="557956"/>
        </a:xfrm>
        <a:prstGeom prst="roundRect">
          <a:avLst>
            <a:gd name="adj" fmla="val 166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glyceraldehyde-P </a:t>
          </a:r>
        </a:p>
        <a:p>
          <a:pPr marL="0" lvl="0" indent="0" algn="ctr" defTabSz="266700">
            <a:lnSpc>
              <a:spcPct val="90000"/>
            </a:lnSpc>
            <a:spcBef>
              <a:spcPct val="0"/>
            </a:spcBef>
            <a:spcAft>
              <a:spcPct val="35000"/>
            </a:spcAft>
            <a:buNone/>
          </a:pPr>
          <a:r>
            <a:rPr lang="en-US" sz="600" kern="1200">
              <a:solidFill>
                <a:srgbClr val="7030A0"/>
              </a:solidFill>
            </a:rPr>
            <a:t>NAD+ </a:t>
          </a:r>
          <a:r>
            <a:rPr lang="en-US" sz="600" kern="1200">
              <a:solidFill>
                <a:schemeClr val="accent1">
                  <a:lumMod val="75000"/>
                </a:schemeClr>
              </a:solidFill>
            </a:rPr>
            <a:t>-&gt; </a:t>
          </a:r>
          <a:r>
            <a:rPr lang="en-US" sz="600" kern="1200">
              <a:solidFill>
                <a:srgbClr val="7030A0"/>
              </a:solidFill>
            </a:rPr>
            <a:t>NADH</a:t>
          </a:r>
        </a:p>
      </dsp:txBody>
      <dsp:txXfrm>
        <a:off x="3337300" y="2323294"/>
        <a:ext cx="742633" cy="503472"/>
      </dsp:txXfrm>
    </dsp:sp>
    <dsp:sp modelId="{4364B0CE-4367-4353-BC9D-6F5D355CEEAF}">
      <dsp:nvSpPr>
        <dsp:cNvPr id="0" name=""/>
        <dsp:cNvSpPr/>
      </dsp:nvSpPr>
      <dsp:spPr>
        <a:xfrm>
          <a:off x="4248104" y="2129342"/>
          <a:ext cx="1002963" cy="4509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b="1" kern="1200">
              <a:solidFill>
                <a:schemeClr val="tx1"/>
              </a:solidFill>
            </a:rPr>
            <a:t>6.) GLYCERALDEHYDE-3-PHOSPHATE DEHYDROGENASE:  </a:t>
          </a:r>
          <a:r>
            <a:rPr lang="en-US" sz="800" kern="1200">
              <a:solidFill>
                <a:schemeClr val="accent1">
                  <a:lumMod val="75000"/>
                </a:schemeClr>
              </a:solidFill>
            </a:rPr>
            <a:t>G-3-P gains an electron and NAD</a:t>
          </a:r>
          <a:r>
            <a:rPr lang="en-US" sz="800" kern="1200" baseline="30000">
              <a:solidFill>
                <a:schemeClr val="accent1">
                  <a:lumMod val="75000"/>
                </a:schemeClr>
              </a:solidFill>
            </a:rPr>
            <a:t>+</a:t>
          </a:r>
          <a:r>
            <a:rPr lang="en-US" sz="800" kern="1200" baseline="0">
              <a:solidFill>
                <a:schemeClr val="accent1">
                  <a:lumMod val="75000"/>
                </a:schemeClr>
              </a:solidFill>
            </a:rPr>
            <a:t> becomes NADH</a:t>
          </a:r>
          <a:endParaRPr lang="en-US" sz="800" kern="1200">
            <a:solidFill>
              <a:schemeClr val="accent1">
                <a:lumMod val="75000"/>
              </a:schemeClr>
            </a:solidFill>
          </a:endParaRPr>
        </a:p>
      </dsp:txBody>
      <dsp:txXfrm>
        <a:off x="4248104" y="2129342"/>
        <a:ext cx="1002963" cy="450965"/>
      </dsp:txXfrm>
    </dsp:sp>
    <dsp:sp modelId="{8AF8ABCD-FD35-476D-B806-5A7D200F3B6C}">
      <dsp:nvSpPr>
        <dsp:cNvPr id="0" name=""/>
        <dsp:cNvSpPr/>
      </dsp:nvSpPr>
      <dsp:spPr>
        <a:xfrm rot="5400000">
          <a:off x="4067612" y="3505884"/>
          <a:ext cx="473513" cy="539078"/>
        </a:xfrm>
        <a:prstGeom prst="bentUpArrow">
          <a:avLst>
            <a:gd name="adj1" fmla="val 32840"/>
            <a:gd name="adj2" fmla="val 25000"/>
            <a:gd name="adj3" fmla="val 35780"/>
          </a:avLst>
        </a:prstGeom>
        <a:solidFill>
          <a:schemeClr val="accent1">
            <a:tint val="4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C79AB03-ED78-4231-B4EF-2A316D5AE558}">
      <dsp:nvSpPr>
        <dsp:cNvPr id="0" name=""/>
        <dsp:cNvSpPr/>
      </dsp:nvSpPr>
      <dsp:spPr>
        <a:xfrm>
          <a:off x="1863269" y="2234096"/>
          <a:ext cx="797117" cy="557956"/>
        </a:xfrm>
        <a:prstGeom prst="roundRect">
          <a:avLst>
            <a:gd name="adj" fmla="val 166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P-dihydroxyacetone </a:t>
          </a:r>
        </a:p>
      </dsp:txBody>
      <dsp:txXfrm>
        <a:off x="1890511" y="2261338"/>
        <a:ext cx="742633" cy="503472"/>
      </dsp:txXfrm>
    </dsp:sp>
    <dsp:sp modelId="{1DEFC452-17B8-4B74-AE54-9A5BFC25C74C}">
      <dsp:nvSpPr>
        <dsp:cNvPr id="0" name=""/>
        <dsp:cNvSpPr/>
      </dsp:nvSpPr>
      <dsp:spPr>
        <a:xfrm>
          <a:off x="865109" y="2469988"/>
          <a:ext cx="794091" cy="4509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b="1" kern="1200">
              <a:solidFill>
                <a:schemeClr val="tx1"/>
              </a:solidFill>
            </a:rPr>
            <a:t>5) TRIPHOSPHATE ISOMERASE:</a:t>
          </a:r>
          <a:r>
            <a:rPr lang="en-US" sz="800" b="1" kern="1200">
              <a:solidFill>
                <a:schemeClr val="accent1">
                  <a:lumMod val="75000"/>
                </a:schemeClr>
              </a:solidFill>
            </a:rPr>
            <a:t> </a:t>
          </a:r>
          <a:r>
            <a:rPr lang="en-US" sz="800" kern="1200">
              <a:solidFill>
                <a:schemeClr val="accent1">
                  <a:lumMod val="75000"/>
                </a:schemeClr>
              </a:solidFill>
            </a:rPr>
            <a:t>DHAP is converted into G-3-P when there is not enough G-3-P</a:t>
          </a:r>
        </a:p>
      </dsp:txBody>
      <dsp:txXfrm>
        <a:off x="865109" y="2469988"/>
        <a:ext cx="794091" cy="450965"/>
      </dsp:txXfrm>
    </dsp:sp>
    <dsp:sp modelId="{31465B58-82F5-4ACC-9A55-A9F96C2CDC17}">
      <dsp:nvSpPr>
        <dsp:cNvPr id="0" name=""/>
        <dsp:cNvSpPr/>
      </dsp:nvSpPr>
      <dsp:spPr>
        <a:xfrm rot="10800000">
          <a:off x="2188775" y="1862392"/>
          <a:ext cx="473513" cy="408184"/>
        </a:xfrm>
        <a:prstGeom prst="bentUpArrow">
          <a:avLst>
            <a:gd name="adj1" fmla="val 32840"/>
            <a:gd name="adj2" fmla="val 25000"/>
            <a:gd name="adj3" fmla="val 35780"/>
          </a:avLst>
        </a:prstGeom>
        <a:solidFill>
          <a:schemeClr val="accent1">
            <a:tint val="4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F79583A-4205-4162-9933-5E987FD66BC1}">
      <dsp:nvSpPr>
        <dsp:cNvPr id="0" name=""/>
        <dsp:cNvSpPr/>
      </dsp:nvSpPr>
      <dsp:spPr>
        <a:xfrm>
          <a:off x="4001565" y="2968473"/>
          <a:ext cx="797117" cy="557956"/>
        </a:xfrm>
        <a:prstGeom prst="roundRect">
          <a:avLst>
            <a:gd name="adj" fmla="val 166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accent1">
                  <a:lumMod val="75000"/>
                </a:schemeClr>
              </a:solidFill>
            </a:rPr>
            <a:t>1,3-biphosphoglycerate </a:t>
          </a:r>
          <a:r>
            <a:rPr lang="en-US" sz="600" kern="1200">
              <a:solidFill>
                <a:srgbClr val="7030A0"/>
              </a:solidFill>
            </a:rPr>
            <a:t>A-PP</a:t>
          </a:r>
          <a:r>
            <a:rPr lang="en-US" sz="600" kern="1200">
              <a:solidFill>
                <a:schemeClr val="accent1">
                  <a:lumMod val="75000"/>
                </a:schemeClr>
              </a:solidFill>
            </a:rPr>
            <a:t> -&gt; </a:t>
          </a:r>
          <a:r>
            <a:rPr lang="en-US" sz="600" kern="1200">
              <a:solidFill>
                <a:srgbClr val="7030A0"/>
              </a:solidFill>
            </a:rPr>
            <a:t>A-PPP</a:t>
          </a:r>
        </a:p>
      </dsp:txBody>
      <dsp:txXfrm>
        <a:off x="4028807" y="2995715"/>
        <a:ext cx="742633" cy="503472"/>
      </dsp:txXfrm>
    </dsp:sp>
    <dsp:sp modelId="{EC4D5E60-B192-424A-8448-13D8FDA7E5E3}">
      <dsp:nvSpPr>
        <dsp:cNvPr id="0" name=""/>
        <dsp:cNvSpPr/>
      </dsp:nvSpPr>
      <dsp:spPr>
        <a:xfrm>
          <a:off x="4830458" y="3061722"/>
          <a:ext cx="777145" cy="4509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b="1" kern="1200">
              <a:solidFill>
                <a:schemeClr val="tx1"/>
              </a:solidFill>
            </a:rPr>
            <a:t>7) PHOSPHOGLYCERATE KINASE: </a:t>
          </a:r>
          <a:r>
            <a:rPr lang="en-US" sz="800" kern="1200">
              <a:solidFill>
                <a:schemeClr val="accent1">
                  <a:lumMod val="75000"/>
                </a:schemeClr>
              </a:solidFill>
            </a:rPr>
            <a:t>1,3 BPG donates a phosphate group to ADP to from ATP</a:t>
          </a:r>
        </a:p>
        <a:p>
          <a:pPr marL="57150" lvl="1" indent="-57150" algn="l" defTabSz="355600">
            <a:lnSpc>
              <a:spcPct val="90000"/>
            </a:lnSpc>
            <a:spcBef>
              <a:spcPct val="0"/>
            </a:spcBef>
            <a:spcAft>
              <a:spcPct val="15000"/>
            </a:spcAft>
            <a:buChar char="•"/>
          </a:pPr>
          <a:endParaRPr lang="en-US" sz="800" kern="1200">
            <a:solidFill>
              <a:schemeClr val="accent1">
                <a:lumMod val="75000"/>
              </a:schemeClr>
            </a:solidFill>
          </a:endParaRPr>
        </a:p>
      </dsp:txBody>
      <dsp:txXfrm>
        <a:off x="4830458" y="3061722"/>
        <a:ext cx="777145" cy="450965"/>
      </dsp:txXfrm>
    </dsp:sp>
    <dsp:sp modelId="{595FCFD0-36EB-4EB1-9A12-647E26BF412F}">
      <dsp:nvSpPr>
        <dsp:cNvPr id="0" name=""/>
        <dsp:cNvSpPr/>
      </dsp:nvSpPr>
      <dsp:spPr>
        <a:xfrm rot="5400000">
          <a:off x="4637970" y="4204548"/>
          <a:ext cx="473513" cy="539078"/>
        </a:xfrm>
        <a:prstGeom prst="bentUpArrow">
          <a:avLst>
            <a:gd name="adj1" fmla="val 32840"/>
            <a:gd name="adj2" fmla="val 25000"/>
            <a:gd name="adj3" fmla="val 35780"/>
          </a:avLst>
        </a:prstGeom>
        <a:solidFill>
          <a:schemeClr val="accent1">
            <a:tint val="4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C4E8433-DDB3-4C58-A097-2ABA10C34066}">
      <dsp:nvSpPr>
        <dsp:cNvPr id="0" name=""/>
        <dsp:cNvSpPr/>
      </dsp:nvSpPr>
      <dsp:spPr>
        <a:xfrm>
          <a:off x="4561313" y="3684116"/>
          <a:ext cx="797117" cy="557956"/>
        </a:xfrm>
        <a:prstGeom prst="roundRect">
          <a:avLst>
            <a:gd name="adj" fmla="val 166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rgbClr val="7030A0"/>
              </a:solidFill>
            </a:rPr>
            <a:t>3-Phosphoglycerate  </a:t>
          </a:r>
        </a:p>
        <a:p>
          <a:pPr marL="0" lvl="0" indent="0" algn="ctr" defTabSz="266700">
            <a:lnSpc>
              <a:spcPct val="90000"/>
            </a:lnSpc>
            <a:spcBef>
              <a:spcPct val="0"/>
            </a:spcBef>
            <a:spcAft>
              <a:spcPct val="35000"/>
            </a:spcAft>
            <a:buNone/>
          </a:pPr>
          <a:r>
            <a:rPr lang="en-US" sz="600" kern="1200">
              <a:solidFill>
                <a:srgbClr val="7030A0"/>
              </a:solidFill>
            </a:rPr>
            <a:t>-&gt; 2-Phosphoglycerate </a:t>
          </a:r>
        </a:p>
        <a:p>
          <a:pPr marL="0" lvl="0" indent="0" algn="ctr" defTabSz="266700">
            <a:lnSpc>
              <a:spcPct val="90000"/>
            </a:lnSpc>
            <a:spcBef>
              <a:spcPct val="0"/>
            </a:spcBef>
            <a:spcAft>
              <a:spcPct val="35000"/>
            </a:spcAft>
            <a:buNone/>
          </a:pPr>
          <a:r>
            <a:rPr lang="en-US" sz="600" kern="1200">
              <a:solidFill>
                <a:srgbClr val="7030A0"/>
              </a:solidFill>
            </a:rPr>
            <a:t>-&gt; </a:t>
          </a:r>
          <a:r>
            <a:rPr lang="en-US" sz="600" kern="1200">
              <a:solidFill>
                <a:schemeClr val="accent1">
                  <a:lumMod val="75000"/>
                </a:schemeClr>
              </a:solidFill>
            </a:rPr>
            <a:t> PEP</a:t>
          </a:r>
        </a:p>
      </dsp:txBody>
      <dsp:txXfrm>
        <a:off x="4588555" y="3711358"/>
        <a:ext cx="742633" cy="503472"/>
      </dsp:txXfrm>
    </dsp:sp>
    <dsp:sp modelId="{3F82E1B4-832C-49B3-B0E0-F1B57C2B85DB}">
      <dsp:nvSpPr>
        <dsp:cNvPr id="0" name=""/>
        <dsp:cNvSpPr/>
      </dsp:nvSpPr>
      <dsp:spPr>
        <a:xfrm>
          <a:off x="1742447" y="3380955"/>
          <a:ext cx="1666345" cy="9135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US" sz="900" b="1" kern="1200"/>
            <a:t>8.) PHOSPHOGLYCERATE MUTASE: </a:t>
          </a:r>
          <a:r>
            <a:rPr lang="en-US" sz="900" kern="1200">
              <a:solidFill>
                <a:schemeClr val="accent1">
                  <a:lumMod val="75000"/>
                </a:schemeClr>
              </a:solidFill>
            </a:rPr>
            <a:t>3-Phosphoglycerate (3Pg) is converted into (2Pg) </a:t>
          </a:r>
        </a:p>
        <a:p>
          <a:pPr marL="57150" lvl="1" indent="-57150" algn="l" defTabSz="400050">
            <a:lnSpc>
              <a:spcPct val="90000"/>
            </a:lnSpc>
            <a:spcBef>
              <a:spcPct val="0"/>
            </a:spcBef>
            <a:spcAft>
              <a:spcPct val="15000"/>
            </a:spcAft>
            <a:buChar char="•"/>
          </a:pPr>
          <a:r>
            <a:rPr lang="en-US" sz="900" b="1" kern="1200"/>
            <a:t>9.) ENDOLASE: </a:t>
          </a:r>
          <a:r>
            <a:rPr lang="en-US" sz="900" kern="1200">
              <a:solidFill>
                <a:schemeClr val="accent1">
                  <a:lumMod val="75000"/>
                </a:schemeClr>
              </a:solidFill>
            </a:rPr>
            <a:t>2Pg loses water and is converted to PEP</a:t>
          </a:r>
        </a:p>
      </dsp:txBody>
      <dsp:txXfrm>
        <a:off x="1742447" y="3380955"/>
        <a:ext cx="1666345" cy="913574"/>
      </dsp:txXfrm>
    </dsp:sp>
    <dsp:sp modelId="{D0CE27F5-1B54-4A26-9504-4F65D2556078}">
      <dsp:nvSpPr>
        <dsp:cNvPr id="0" name=""/>
        <dsp:cNvSpPr/>
      </dsp:nvSpPr>
      <dsp:spPr>
        <a:xfrm>
          <a:off x="5123062" y="4278925"/>
          <a:ext cx="860512" cy="694243"/>
        </a:xfrm>
        <a:prstGeom prst="roundRect">
          <a:avLst>
            <a:gd name="adj" fmla="val 166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rgbClr val="7030A0"/>
              </a:solidFill>
            </a:rPr>
            <a:t>A-PP -&gt; A-PPP </a:t>
          </a:r>
          <a:r>
            <a:rPr lang="en-US" sz="600" kern="1200">
              <a:solidFill>
                <a:schemeClr val="accent1">
                  <a:lumMod val="75000"/>
                </a:schemeClr>
              </a:solidFill>
            </a:rPr>
            <a:t>PYRUVATE</a:t>
          </a:r>
        </a:p>
      </dsp:txBody>
      <dsp:txXfrm>
        <a:off x="5156958" y="4312821"/>
        <a:ext cx="792720" cy="626451"/>
      </dsp:txXfrm>
    </dsp:sp>
    <dsp:sp modelId="{B314DCBD-03B4-487E-B8A3-9B99DF2B064A}">
      <dsp:nvSpPr>
        <dsp:cNvPr id="0" name=""/>
        <dsp:cNvSpPr/>
      </dsp:nvSpPr>
      <dsp:spPr>
        <a:xfrm>
          <a:off x="2792912" y="4570018"/>
          <a:ext cx="1335703" cy="4509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b="1" kern="1200"/>
            <a:t>10.) PYRUVATE KINASE: </a:t>
          </a:r>
          <a:r>
            <a:rPr lang="en-US" sz="800" kern="1200">
              <a:solidFill>
                <a:schemeClr val="accent1">
                  <a:lumMod val="75000"/>
                </a:schemeClr>
              </a:solidFill>
            </a:rPr>
            <a:t>PEP donates a phosphate group to ADP to form ATP and Pyruvate is formed</a:t>
          </a:r>
          <a:r>
            <a:rPr lang="en-US" sz="800" kern="1200"/>
            <a:t>.</a:t>
          </a:r>
        </a:p>
      </dsp:txBody>
      <dsp:txXfrm>
        <a:off x="2792912" y="4570018"/>
        <a:ext cx="1335703" cy="450965"/>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6789</Characters>
  <Application>Microsoft Office Word</Application>
  <DocSecurity>0</DocSecurity>
  <Lines>119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2021-03-12T00:33:00Z</dcterms:created>
  <dcterms:modified xsi:type="dcterms:W3CDTF">2021-03-26T23:16:00Z</dcterms:modified>
</cp:coreProperties>
</file>