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3B7923" w:rsidP="00BC43A2">
      <w:pPr>
        <w:spacing w:after="120" w:line="240" w:lineRule="auto"/>
        <w:jc w:val="left"/>
        <w:rPr>
          <w:rFonts w:ascii="Cambria" w:hAnsi="Cambria"/>
          <w:b/>
          <w:sz w:val="18"/>
          <w:szCs w:val="18"/>
        </w:rPr>
      </w:pPr>
      <w:r>
        <w:rPr>
          <w:rFonts w:ascii="Cambria" w:hAnsi="Cambria"/>
          <w:b/>
          <w:sz w:val="56"/>
          <w:szCs w:val="28"/>
        </w:rPr>
        <w:t>Bridging the gap in immunotherapy efficacy for the treatment of pancreatic cancer—the case for oncolytic virotherapy</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244" w:rsidRPr="00E76E04" w:rsidRDefault="009B7244" w:rsidP="006C7C55">
                            <w:pPr>
                              <w:spacing w:after="0" w:line="240" w:lineRule="auto"/>
                              <w:jc w:val="left"/>
                              <w:rPr>
                                <w:b/>
                                <w:sz w:val="14"/>
                                <w:szCs w:val="20"/>
                              </w:rPr>
                            </w:pPr>
                            <w:r w:rsidRPr="00E76E04">
                              <w:rPr>
                                <w:b/>
                                <w:sz w:val="14"/>
                                <w:szCs w:val="20"/>
                              </w:rPr>
                              <w:t xml:space="preserve">Key Words: </w:t>
                            </w:r>
                          </w:p>
                          <w:p w:rsidR="009B7244" w:rsidRPr="00E76E04" w:rsidRDefault="009B7244" w:rsidP="006C7C55">
                            <w:pPr>
                              <w:spacing w:after="0" w:line="240" w:lineRule="auto"/>
                              <w:jc w:val="left"/>
                              <w:rPr>
                                <w:sz w:val="14"/>
                                <w:szCs w:val="20"/>
                              </w:rPr>
                            </w:pPr>
                            <w:r>
                              <w:rPr>
                                <w:sz w:val="14"/>
                                <w:szCs w:val="20"/>
                              </w:rPr>
                              <w:t>Pancreatic Cancer, Immunotherapy, Oncolytic Virotherapy</w:t>
                            </w:r>
                          </w:p>
                          <w:p w:rsidR="009B7244" w:rsidRDefault="009B72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9B7244" w:rsidRPr="00E76E04" w:rsidRDefault="009B7244" w:rsidP="006C7C55">
                      <w:pPr>
                        <w:spacing w:after="0" w:line="240" w:lineRule="auto"/>
                        <w:jc w:val="left"/>
                        <w:rPr>
                          <w:b/>
                          <w:sz w:val="14"/>
                          <w:szCs w:val="20"/>
                        </w:rPr>
                      </w:pPr>
                      <w:r w:rsidRPr="00E76E04">
                        <w:rPr>
                          <w:b/>
                          <w:sz w:val="14"/>
                          <w:szCs w:val="20"/>
                        </w:rPr>
                        <w:t xml:space="preserve">Key Words: </w:t>
                      </w:r>
                    </w:p>
                    <w:p w:rsidR="009B7244" w:rsidRPr="00E76E04" w:rsidRDefault="009B7244" w:rsidP="006C7C55">
                      <w:pPr>
                        <w:spacing w:after="0" w:line="240" w:lineRule="auto"/>
                        <w:jc w:val="left"/>
                        <w:rPr>
                          <w:sz w:val="14"/>
                          <w:szCs w:val="20"/>
                        </w:rPr>
                      </w:pPr>
                      <w:r>
                        <w:rPr>
                          <w:sz w:val="14"/>
                          <w:szCs w:val="20"/>
                        </w:rPr>
                        <w:t>Pancreatic Cancer, Immunotherapy, Oncolytic Virotherapy</w:t>
                      </w:r>
                    </w:p>
                    <w:p w:rsidR="009B7244" w:rsidRDefault="009B7244"/>
                  </w:txbxContent>
                </v:textbox>
                <w10:wrap type="square"/>
              </v:shape>
            </w:pict>
          </mc:Fallback>
        </mc:AlternateContent>
      </w:r>
      <w:r w:rsidR="0067491B">
        <w:rPr>
          <w:noProof/>
        </w:rPr>
        <w:t>Alex X. Arreola</w:t>
      </w:r>
      <w:r w:rsidR="00D82504">
        <w:rPr>
          <w:sz w:val="18"/>
          <w:szCs w:val="28"/>
        </w:rPr>
        <w:t xml:space="preserve"> </w:t>
      </w:r>
      <w:r w:rsidR="00691BD9">
        <w:rPr>
          <w:sz w:val="18"/>
          <w:szCs w:val="28"/>
        </w:rPr>
        <w:t xml:space="preserve"> </w:t>
      </w:r>
      <w:r w:rsidR="0067491B">
        <w:rPr>
          <w:sz w:val="18"/>
          <w:szCs w:val="28"/>
        </w:rPr>
        <w:br/>
        <w:t>Microbiology &amp;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B46022" w:rsidRDefault="00F7772B" w:rsidP="00E55AE7">
      <w:pPr>
        <w:pBdr>
          <w:top w:val="single" w:sz="12" w:space="1" w:color="auto"/>
          <w:bottom w:val="single" w:sz="12" w:space="1" w:color="auto"/>
        </w:pBdr>
        <w:spacing w:line="240" w:lineRule="auto"/>
        <w:jc w:val="both"/>
        <w:rPr>
          <w:rFonts w:ascii="Georgia" w:hAnsi="Georgia"/>
          <w:b/>
          <w:sz w:val="20"/>
        </w:rPr>
      </w:pPr>
      <w:r w:rsidRPr="00B46022">
        <w:rPr>
          <w:rFonts w:ascii="Georgia" w:hAnsi="Georgia"/>
          <w:b/>
          <w:sz w:val="20"/>
        </w:rPr>
        <w:t xml:space="preserve">In recent times, various immunotherapies have been glorified for their widespread efficacy in treating cancer. However, a deeper look into the effectiveness of </w:t>
      </w:r>
      <w:r w:rsidR="0067491B">
        <w:rPr>
          <w:rFonts w:ascii="Georgia" w:hAnsi="Georgia"/>
          <w:b/>
          <w:sz w:val="20"/>
        </w:rPr>
        <w:t>such therapies</w:t>
      </w:r>
      <w:r w:rsidRPr="00B46022">
        <w:rPr>
          <w:rFonts w:ascii="Georgia" w:hAnsi="Georgia"/>
          <w:b/>
          <w:sz w:val="20"/>
        </w:rPr>
        <w:t xml:space="preserve"> in treating all forms of cancer reveals disparities. One such case is that of pancreatic cancer. </w:t>
      </w:r>
      <w:r w:rsidR="00B46022" w:rsidRPr="00B46022">
        <w:rPr>
          <w:rFonts w:ascii="Georgia" w:hAnsi="Georgia"/>
          <w:b/>
          <w:sz w:val="20"/>
        </w:rPr>
        <w:t xml:space="preserve">Until recently, many roadblocks stood in the way of </w:t>
      </w:r>
      <w:r w:rsidR="0043299E">
        <w:rPr>
          <w:rFonts w:ascii="Georgia" w:hAnsi="Georgia"/>
          <w:b/>
          <w:sz w:val="20"/>
        </w:rPr>
        <w:t xml:space="preserve">the </w:t>
      </w:r>
      <w:r w:rsidR="00B46022" w:rsidRPr="00B46022">
        <w:rPr>
          <w:rFonts w:ascii="Georgia" w:hAnsi="Georgia"/>
          <w:b/>
          <w:sz w:val="20"/>
        </w:rPr>
        <w:t>immunotherapeutic</w:t>
      </w:r>
      <w:r w:rsidR="0043299E">
        <w:rPr>
          <w:rFonts w:ascii="Georgia" w:hAnsi="Georgia"/>
          <w:b/>
          <w:sz w:val="20"/>
        </w:rPr>
        <w:t xml:space="preserve"> efficacy for</w:t>
      </w:r>
      <w:r w:rsidR="0067491B">
        <w:rPr>
          <w:rFonts w:ascii="Georgia" w:hAnsi="Georgia"/>
          <w:b/>
          <w:sz w:val="20"/>
        </w:rPr>
        <w:t xml:space="preserve"> pancreatic cancer. The last</w:t>
      </w:r>
      <w:r w:rsidR="00B46022" w:rsidRPr="00B46022">
        <w:rPr>
          <w:rFonts w:ascii="Georgia" w:hAnsi="Georgia"/>
          <w:b/>
          <w:sz w:val="20"/>
        </w:rPr>
        <w:t xml:space="preserve"> two decade</w:t>
      </w:r>
      <w:r w:rsidR="0043299E">
        <w:rPr>
          <w:rFonts w:ascii="Georgia" w:hAnsi="Georgia"/>
          <w:b/>
          <w:sz w:val="20"/>
        </w:rPr>
        <w:t>s</w:t>
      </w:r>
      <w:r w:rsidR="00B46022" w:rsidRPr="00B46022">
        <w:rPr>
          <w:rFonts w:ascii="Georgia" w:hAnsi="Georgia"/>
          <w:b/>
          <w:sz w:val="20"/>
        </w:rPr>
        <w:t xml:space="preserve"> have witnessed the development of unique immunotherapy to </w:t>
      </w:r>
      <w:r w:rsidR="009A0C28">
        <w:rPr>
          <w:rFonts w:ascii="Georgia" w:hAnsi="Georgia"/>
          <w:b/>
          <w:sz w:val="20"/>
        </w:rPr>
        <w:t>overcome these blockades</w:t>
      </w:r>
      <w:r w:rsidR="00B46022" w:rsidRPr="00B46022">
        <w:rPr>
          <w:rFonts w:ascii="Georgia" w:hAnsi="Georgia"/>
          <w:b/>
          <w:sz w:val="20"/>
        </w:rPr>
        <w:t>—Oncolytic Virotherapy. Though viewed optimistically in concept, further investigations revealed that many barrier</w:t>
      </w:r>
      <w:r w:rsidR="009A0C28">
        <w:rPr>
          <w:rFonts w:ascii="Georgia" w:hAnsi="Georgia"/>
          <w:b/>
          <w:sz w:val="20"/>
        </w:rPr>
        <w:t>s bared even this</w:t>
      </w:r>
      <w:r w:rsidR="00B46022" w:rsidRPr="00B46022">
        <w:rPr>
          <w:rFonts w:ascii="Georgia" w:hAnsi="Georgia"/>
          <w:b/>
          <w:sz w:val="20"/>
        </w:rPr>
        <w:t xml:space="preserve"> approach from being effective in treating pancreatic can</w:t>
      </w:r>
      <w:r w:rsidR="0067491B">
        <w:rPr>
          <w:rFonts w:ascii="Georgia" w:hAnsi="Georgia"/>
          <w:b/>
          <w:sz w:val="20"/>
        </w:rPr>
        <w:t>cer. However, within the past year</w:t>
      </w:r>
      <w:r w:rsidR="00B46022" w:rsidRPr="00B46022">
        <w:rPr>
          <w:rFonts w:ascii="Georgia" w:hAnsi="Georgia"/>
          <w:b/>
          <w:sz w:val="20"/>
        </w:rPr>
        <w:t xml:space="preserve">, two </w:t>
      </w:r>
      <w:r w:rsidR="009A0C28">
        <w:rPr>
          <w:rFonts w:ascii="Georgia" w:hAnsi="Georgia"/>
          <w:b/>
          <w:sz w:val="20"/>
        </w:rPr>
        <w:t xml:space="preserve">key </w:t>
      </w:r>
      <w:r w:rsidR="00B46022" w:rsidRPr="00B46022">
        <w:rPr>
          <w:rFonts w:ascii="Georgia" w:hAnsi="Georgia"/>
          <w:b/>
          <w:sz w:val="20"/>
        </w:rPr>
        <w:t>publications suggest that this may</w:t>
      </w:r>
      <w:r w:rsidR="0043299E">
        <w:rPr>
          <w:rFonts w:ascii="Georgia" w:hAnsi="Georgia"/>
          <w:b/>
          <w:sz w:val="20"/>
        </w:rPr>
        <w:t xml:space="preserve"> no</w:t>
      </w:r>
      <w:r w:rsidR="00B46022" w:rsidRPr="00B46022">
        <w:rPr>
          <w:rFonts w:ascii="Georgia" w:hAnsi="Georgia"/>
          <w:b/>
          <w:sz w:val="20"/>
        </w:rPr>
        <w:t xml:space="preserve"> longer be the case. From synergies to macrophage reprogramming, </w:t>
      </w:r>
      <w:r w:rsidR="009A0C28">
        <w:rPr>
          <w:rFonts w:ascii="Georgia" w:hAnsi="Georgia"/>
          <w:b/>
          <w:sz w:val="20"/>
        </w:rPr>
        <w:t>this recently obtained evidence</w:t>
      </w:r>
      <w:r w:rsidR="00B46022" w:rsidRPr="00B46022">
        <w:rPr>
          <w:rFonts w:ascii="Georgia" w:hAnsi="Georgia"/>
          <w:b/>
          <w:sz w:val="20"/>
        </w:rPr>
        <w:t xml:space="preserve"> gleam</w:t>
      </w:r>
      <w:r w:rsidR="009A0C28">
        <w:rPr>
          <w:rFonts w:ascii="Georgia" w:hAnsi="Georgia"/>
          <w:b/>
          <w:sz w:val="20"/>
        </w:rPr>
        <w:t>s</w:t>
      </w:r>
      <w:r w:rsidR="00B46022" w:rsidRPr="00B46022">
        <w:rPr>
          <w:rFonts w:ascii="Georgia" w:hAnsi="Georgia"/>
          <w:b/>
          <w:sz w:val="20"/>
        </w:rPr>
        <w:t xml:space="preserve"> hopeful light into an area of cancer research in much need of advancement.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rsidR="00CD11C0" w:rsidRPr="00622CE0" w:rsidRDefault="00CD11C0" w:rsidP="00126F81">
      <w:pPr>
        <w:spacing w:after="0" w:line="240" w:lineRule="auto"/>
        <w:jc w:val="left"/>
        <w:rPr>
          <w:rFonts w:ascii="Bahnschrift Light" w:hAnsi="Bahnschrift Light"/>
          <w:b/>
          <w:szCs w:val="24"/>
        </w:rPr>
      </w:pPr>
      <w:r w:rsidRPr="00622CE0">
        <w:rPr>
          <w:rFonts w:ascii="Bahnschrift Light" w:hAnsi="Bahnschrift Light"/>
          <w:b/>
          <w:szCs w:val="24"/>
        </w:rPr>
        <w:lastRenderedPageBreak/>
        <w:t>Introduction</w:t>
      </w:r>
    </w:p>
    <w:p w:rsidR="002F1F2B" w:rsidRPr="00622CE0" w:rsidRDefault="00D33745" w:rsidP="002F1F2B">
      <w:pPr>
        <w:spacing w:after="0" w:line="240" w:lineRule="auto"/>
        <w:jc w:val="both"/>
        <w:rPr>
          <w:rFonts w:ascii="Bahnschrift Light" w:hAnsi="Bahnschrift Light"/>
          <w:szCs w:val="20"/>
        </w:rPr>
      </w:pPr>
      <w:r w:rsidRPr="00622CE0">
        <w:rPr>
          <w:rFonts w:ascii="Bahnschrift Light" w:hAnsi="Bahnschrift Light"/>
          <w:szCs w:val="24"/>
        </w:rPr>
        <w:t>A decreasing trend in death rates can be observed for many cancers, yet pancreatic cancer (PC) is increasing in mortality</w:t>
      </w:r>
      <w:r w:rsidRPr="00622CE0">
        <w:rPr>
          <w:rFonts w:ascii="Bahnschrift Light" w:hAnsi="Bahnschrift Light"/>
          <w:szCs w:val="24"/>
          <w:vertAlign w:val="superscript"/>
        </w:rPr>
        <w:t>1</w:t>
      </w:r>
      <w:r w:rsidRPr="00622CE0">
        <w:rPr>
          <w:rFonts w:ascii="Bahnschrift Light" w:hAnsi="Bahnschrift Light"/>
          <w:szCs w:val="24"/>
        </w:rPr>
        <w:t xml:space="preserve">. Tumors of the pancreas are often classified by their aggressive </w:t>
      </w:r>
      <w:r w:rsidR="00E55630" w:rsidRPr="00622CE0">
        <w:rPr>
          <w:rFonts w:ascii="Bahnschrift Light" w:hAnsi="Bahnschrift Light"/>
          <w:szCs w:val="24"/>
        </w:rPr>
        <w:t>growth</w:t>
      </w:r>
      <w:r w:rsidR="00F01DE3" w:rsidRPr="00622CE0">
        <w:rPr>
          <w:rFonts w:ascii="Bahnschrift Light" w:hAnsi="Bahnschrift Light"/>
          <w:szCs w:val="24"/>
        </w:rPr>
        <w:t xml:space="preserve"> and resistance to current clinical therapies. A promising new approach in the field of cancer </w:t>
      </w:r>
      <w:r w:rsidR="002A6254" w:rsidRPr="00622CE0">
        <w:rPr>
          <w:rFonts w:ascii="Bahnschrift Light" w:hAnsi="Bahnschrift Light"/>
          <w:szCs w:val="24"/>
        </w:rPr>
        <w:t>treatment</w:t>
      </w:r>
      <w:r w:rsidR="00F01DE3" w:rsidRPr="00622CE0">
        <w:rPr>
          <w:rFonts w:ascii="Bahnschrift Light" w:hAnsi="Bahnschrift Light"/>
          <w:szCs w:val="24"/>
        </w:rPr>
        <w:t xml:space="preserve"> </w:t>
      </w:r>
      <w:r w:rsidR="002A6254" w:rsidRPr="00622CE0">
        <w:rPr>
          <w:rFonts w:ascii="Bahnschrift Light" w:hAnsi="Bahnschrift Light"/>
          <w:szCs w:val="24"/>
        </w:rPr>
        <w:t xml:space="preserve">is </w:t>
      </w:r>
      <w:r w:rsidR="00F01DE3" w:rsidRPr="00622CE0">
        <w:rPr>
          <w:rFonts w:ascii="Bahnschrift Light" w:hAnsi="Bahnschrift Light"/>
          <w:szCs w:val="24"/>
        </w:rPr>
        <w:t>immunotherap</w:t>
      </w:r>
      <w:r w:rsidR="002A6254" w:rsidRPr="00622CE0">
        <w:rPr>
          <w:rFonts w:ascii="Bahnschrift Light" w:hAnsi="Bahnschrift Light"/>
          <w:szCs w:val="24"/>
        </w:rPr>
        <w:t>y</w:t>
      </w:r>
      <w:r w:rsidR="00F01DE3" w:rsidRPr="00622CE0">
        <w:rPr>
          <w:rFonts w:ascii="Bahnschrift Light" w:hAnsi="Bahnschrift Light"/>
          <w:szCs w:val="24"/>
        </w:rPr>
        <w:t>. One such immunotherapeutic strategy that has gained much attention for its efficacy</w:t>
      </w:r>
      <w:r w:rsidR="009A0C28" w:rsidRPr="00622CE0">
        <w:rPr>
          <w:rFonts w:ascii="Bahnschrift Light" w:hAnsi="Bahnschrift Light"/>
          <w:szCs w:val="24"/>
        </w:rPr>
        <w:t>,</w:t>
      </w:r>
      <w:r w:rsidR="00F01DE3" w:rsidRPr="00622CE0">
        <w:rPr>
          <w:rFonts w:ascii="Bahnschrift Light" w:hAnsi="Bahnschrift Light"/>
          <w:szCs w:val="24"/>
        </w:rPr>
        <w:t xml:space="preserve"> is that of immune checkpoint inhibitors. However, PC has been observed to be unresponsive </w:t>
      </w:r>
      <w:r w:rsidR="00F01DE3" w:rsidRPr="00622CE0">
        <w:rPr>
          <w:rFonts w:ascii="Bahnschrift Light" w:hAnsi="Bahnschrift Light"/>
          <w:szCs w:val="24"/>
        </w:rPr>
        <w:lastRenderedPageBreak/>
        <w:t>to this strategy</w:t>
      </w:r>
      <w:r w:rsidR="00F01DE3" w:rsidRPr="00622CE0">
        <w:rPr>
          <w:rFonts w:ascii="Bahnschrift Light" w:hAnsi="Bahnschrift Light"/>
          <w:szCs w:val="24"/>
          <w:vertAlign w:val="superscript"/>
        </w:rPr>
        <w:t>2</w:t>
      </w:r>
      <w:r w:rsidR="009A0C28" w:rsidRPr="00622CE0">
        <w:rPr>
          <w:rFonts w:ascii="Bahnschrift Light" w:hAnsi="Bahnschrift Light"/>
          <w:szCs w:val="24"/>
        </w:rPr>
        <w:t>. T</w:t>
      </w:r>
      <w:r w:rsidR="00F01DE3" w:rsidRPr="00622CE0">
        <w:rPr>
          <w:rFonts w:ascii="Bahnschrift Light" w:hAnsi="Bahnschrift Light"/>
          <w:szCs w:val="24"/>
        </w:rPr>
        <w:t xml:space="preserve">hus, a critical need for novel </w:t>
      </w:r>
      <w:r w:rsidR="002A6254" w:rsidRPr="00622CE0">
        <w:rPr>
          <w:rFonts w:ascii="Bahnschrift Light" w:hAnsi="Bahnschrift Light"/>
          <w:szCs w:val="24"/>
        </w:rPr>
        <w:t>therapies</w:t>
      </w:r>
      <w:r w:rsidR="00F01DE3" w:rsidRPr="00622CE0">
        <w:rPr>
          <w:rFonts w:ascii="Bahnschrift Light" w:hAnsi="Bahnschrift Light"/>
          <w:szCs w:val="24"/>
        </w:rPr>
        <w:t xml:space="preserve"> to treat this disease is of great importance. A unique approach that </w:t>
      </w:r>
      <w:r w:rsidR="002A6254" w:rsidRPr="00622CE0">
        <w:rPr>
          <w:rFonts w:ascii="Bahnschrift Light" w:hAnsi="Bahnschrift Light"/>
          <w:szCs w:val="24"/>
        </w:rPr>
        <w:t>has</w:t>
      </w:r>
      <w:r w:rsidR="00F01DE3" w:rsidRPr="00622CE0">
        <w:rPr>
          <w:rFonts w:ascii="Bahnschrift Light" w:hAnsi="Bahnschrift Light"/>
          <w:szCs w:val="24"/>
        </w:rPr>
        <w:t xml:space="preserve"> </w:t>
      </w:r>
      <w:r w:rsidR="009A0C28" w:rsidRPr="00622CE0">
        <w:rPr>
          <w:rFonts w:ascii="Bahnschrift Light" w:hAnsi="Bahnschrift Light"/>
          <w:szCs w:val="24"/>
        </w:rPr>
        <w:t xml:space="preserve">seen a resurgence </w:t>
      </w:r>
      <w:r w:rsidR="00B57F1C" w:rsidRPr="00622CE0">
        <w:rPr>
          <w:rFonts w:ascii="Bahnschrift Light" w:hAnsi="Bahnschrift Light"/>
          <w:szCs w:val="24"/>
        </w:rPr>
        <w:t>of attention</w:t>
      </w:r>
      <w:r w:rsidR="009A0C28" w:rsidRPr="00622CE0">
        <w:rPr>
          <w:rFonts w:ascii="Bahnschrift Light" w:hAnsi="Bahnschrift Light"/>
          <w:szCs w:val="24"/>
        </w:rPr>
        <w:t xml:space="preserve"> within</w:t>
      </w:r>
      <w:r w:rsidR="00F01DE3" w:rsidRPr="00622CE0">
        <w:rPr>
          <w:rFonts w:ascii="Bahnschrift Light" w:hAnsi="Bahnschrift Light"/>
          <w:szCs w:val="24"/>
        </w:rPr>
        <w:t xml:space="preserve"> the past decade is oncolytic virotherapy (OVT). In this strat</w:t>
      </w:r>
      <w:r w:rsidR="002A6254" w:rsidRPr="00622CE0">
        <w:rPr>
          <w:rFonts w:ascii="Bahnschrift Light" w:hAnsi="Bahnschrift Light"/>
          <w:szCs w:val="24"/>
        </w:rPr>
        <w:t>egy, a genetically engineered</w:t>
      </w:r>
      <w:r w:rsidR="00F01DE3" w:rsidRPr="00622CE0">
        <w:rPr>
          <w:rFonts w:ascii="Bahnschrift Light" w:hAnsi="Bahnschrift Light"/>
          <w:szCs w:val="24"/>
        </w:rPr>
        <w:t xml:space="preserve"> oncolytic virus (OV) </w:t>
      </w:r>
      <w:r w:rsidR="002A6254" w:rsidRPr="00622CE0">
        <w:rPr>
          <w:rFonts w:ascii="Bahnschrift Light" w:hAnsi="Bahnschrift Light"/>
          <w:szCs w:val="24"/>
        </w:rPr>
        <w:t xml:space="preserve">specifically infects and replicates inside PC cells. Upon replication, the </w:t>
      </w:r>
      <w:r w:rsidR="00B53071" w:rsidRPr="00622CE0">
        <w:rPr>
          <w:rFonts w:ascii="Bahnschrift Light" w:hAnsi="Bahnschrift Light"/>
          <w:szCs w:val="24"/>
        </w:rPr>
        <w:t>viral particles will lyse the cancerous</w:t>
      </w:r>
      <w:r w:rsidR="002A6254" w:rsidRPr="00622CE0">
        <w:rPr>
          <w:rFonts w:ascii="Bahnschrift Light" w:hAnsi="Bahnschrift Light"/>
          <w:szCs w:val="24"/>
        </w:rPr>
        <w:t xml:space="preserve"> cells and continue to in</w:t>
      </w:r>
      <w:r w:rsidR="00B53071" w:rsidRPr="00622CE0">
        <w:rPr>
          <w:rFonts w:ascii="Bahnschrift Light" w:hAnsi="Bahnschrift Light"/>
          <w:szCs w:val="24"/>
        </w:rPr>
        <w:t>fect other cancer cells</w:t>
      </w:r>
      <w:r w:rsidR="00B53071" w:rsidRPr="00622CE0">
        <w:rPr>
          <w:rFonts w:ascii="Bahnschrift Light" w:hAnsi="Bahnschrift Light"/>
          <w:szCs w:val="24"/>
          <w:vertAlign w:val="superscript"/>
        </w:rPr>
        <w:t>12</w:t>
      </w:r>
      <w:r w:rsidR="00B53071" w:rsidRPr="00622CE0">
        <w:rPr>
          <w:rFonts w:ascii="Bahnschrift Light" w:hAnsi="Bahnschrift Light"/>
          <w:szCs w:val="24"/>
        </w:rPr>
        <w:t xml:space="preserve">. </w:t>
      </w:r>
      <w:r w:rsidR="00632754" w:rsidRPr="00622CE0">
        <w:rPr>
          <w:rFonts w:ascii="Bahnschrift Light" w:hAnsi="Bahnschrift Light"/>
          <w:szCs w:val="24"/>
        </w:rPr>
        <w:t>A</w:t>
      </w:r>
      <w:r w:rsidR="009A0C28" w:rsidRPr="00622CE0">
        <w:rPr>
          <w:rFonts w:ascii="Bahnschrift Light" w:hAnsi="Bahnschrift Light"/>
          <w:szCs w:val="24"/>
        </w:rPr>
        <w:t>n</w:t>
      </w:r>
      <w:r w:rsidR="00632754" w:rsidRPr="00622CE0">
        <w:rPr>
          <w:rFonts w:ascii="Bahnschrift Light" w:hAnsi="Bahnschrift Light"/>
          <w:szCs w:val="24"/>
        </w:rPr>
        <w:t xml:space="preserve"> illustration o</w:t>
      </w:r>
      <w:r w:rsidR="00F40BC8" w:rsidRPr="00622CE0">
        <w:rPr>
          <w:rFonts w:ascii="Bahnschrift Light" w:hAnsi="Bahnschrift Light"/>
          <w:szCs w:val="24"/>
        </w:rPr>
        <w:t>f this process can be seen</w:t>
      </w:r>
      <w:r w:rsidR="00632754" w:rsidRPr="00622CE0">
        <w:rPr>
          <w:rFonts w:ascii="Bahnschrift Light" w:hAnsi="Bahnschrift Light"/>
          <w:szCs w:val="24"/>
        </w:rPr>
        <w:t xml:space="preserve"> in </w:t>
      </w:r>
      <w:r w:rsidR="00632754" w:rsidRPr="00622CE0">
        <w:rPr>
          <w:rFonts w:ascii="Bahnschrift Light" w:hAnsi="Bahnschrift Light"/>
          <w:i/>
          <w:szCs w:val="24"/>
        </w:rPr>
        <w:t>Figure I.1</w:t>
      </w:r>
      <w:r w:rsidR="009A0C28" w:rsidRPr="00622CE0">
        <w:rPr>
          <w:rFonts w:ascii="Bahnschrift Light" w:hAnsi="Bahnschrift Light"/>
          <w:i/>
          <w:szCs w:val="24"/>
        </w:rPr>
        <w:t>.</w:t>
      </w:r>
      <w:r w:rsidR="007C7081" w:rsidRPr="00622CE0">
        <w:rPr>
          <w:rFonts w:ascii="Bahnschrift Light" w:hAnsi="Bahnschrift Light"/>
          <w:szCs w:val="24"/>
        </w:rPr>
        <w:t xml:space="preserve"> The benefits of this therapy do not end with this ampli</w:t>
      </w:r>
      <w:r w:rsidR="00E93D58" w:rsidRPr="00622CE0">
        <w:rPr>
          <w:rFonts w:ascii="Bahnschrift Light" w:hAnsi="Bahnschrift Light"/>
          <w:szCs w:val="24"/>
        </w:rPr>
        <w:t xml:space="preserve">fication of </w:t>
      </w:r>
      <w:r w:rsidR="00E93D58" w:rsidRPr="00622CE0">
        <w:rPr>
          <w:rFonts w:ascii="Bahnschrift Light" w:hAnsi="Bahnschrift Light"/>
          <w:szCs w:val="24"/>
        </w:rPr>
        <w:lastRenderedPageBreak/>
        <w:t>PC-</w:t>
      </w:r>
      <w:r w:rsidR="007C7081" w:rsidRPr="00622CE0">
        <w:rPr>
          <w:rFonts w:ascii="Bahnschrift Light" w:hAnsi="Bahnschrift Light"/>
          <w:szCs w:val="24"/>
        </w:rPr>
        <w:t>specific killers</w:t>
      </w:r>
      <w:r w:rsidR="009A0C28" w:rsidRPr="00622CE0">
        <w:rPr>
          <w:rFonts w:ascii="Bahnschrift Light" w:hAnsi="Bahnschrift Light"/>
          <w:szCs w:val="24"/>
        </w:rPr>
        <w:t>,</w:t>
      </w:r>
      <w:r w:rsidR="007C7081" w:rsidRPr="00622CE0">
        <w:rPr>
          <w:rFonts w:ascii="Bahnschrift Light" w:hAnsi="Bahnschrift Light"/>
          <w:szCs w:val="24"/>
        </w:rPr>
        <w:t xml:space="preserve"> however. Once the cells are lysed, antigens are released. This initiates the patient’s own immune system to attack the PC cells that hold t</w:t>
      </w:r>
      <w:r w:rsidR="007C7081" w:rsidRPr="00622CE0">
        <w:rPr>
          <w:rFonts w:ascii="Bahnschrift Light" w:hAnsi="Bahnschrift Light"/>
          <w:szCs w:val="20"/>
        </w:rPr>
        <w:t xml:space="preserve">hese antigens.  </w:t>
      </w:r>
      <w:r w:rsidR="00C23711" w:rsidRPr="00622CE0">
        <w:rPr>
          <w:rFonts w:ascii="Bahnschrift Light" w:hAnsi="Bahnschrift Light"/>
          <w:szCs w:val="20"/>
        </w:rPr>
        <w:t>However, v</w:t>
      </w:r>
      <w:r w:rsidR="00B14EF5" w:rsidRPr="00622CE0">
        <w:rPr>
          <w:rFonts w:ascii="Bahnschrift Light" w:hAnsi="Bahnschrift Light"/>
          <w:szCs w:val="20"/>
        </w:rPr>
        <w:t xml:space="preserve">iruses having some sort of anti-cancer effect is no new </w:t>
      </w:r>
      <w:r w:rsidR="007C7081" w:rsidRPr="00622CE0">
        <w:rPr>
          <w:rFonts w:ascii="Bahnschrift Light" w:hAnsi="Bahnschrift Light"/>
          <w:szCs w:val="20"/>
        </w:rPr>
        <w:t>notion</w:t>
      </w:r>
      <w:r w:rsidR="00B14EF5" w:rsidRPr="00622CE0">
        <w:rPr>
          <w:rFonts w:ascii="Bahnschrift Light" w:hAnsi="Bahnschrift Light"/>
          <w:szCs w:val="20"/>
        </w:rPr>
        <w:t>.</w:t>
      </w:r>
      <w:r w:rsidR="007C7081" w:rsidRPr="00622CE0">
        <w:rPr>
          <w:rFonts w:ascii="Bahnschrift Light" w:hAnsi="Bahnschrift Light"/>
          <w:szCs w:val="20"/>
        </w:rPr>
        <w:t xml:space="preserve"> </w:t>
      </w:r>
      <w:r w:rsidR="00B14EF5" w:rsidRPr="00622CE0">
        <w:rPr>
          <w:rFonts w:ascii="Bahnschrift Light" w:hAnsi="Bahnschrift Light"/>
          <w:szCs w:val="20"/>
        </w:rPr>
        <w:t>At the turn of the 20</w:t>
      </w:r>
      <w:r w:rsidR="00B14EF5" w:rsidRPr="00622CE0">
        <w:rPr>
          <w:rFonts w:ascii="Bahnschrift Light" w:hAnsi="Bahnschrift Light"/>
          <w:szCs w:val="20"/>
          <w:vertAlign w:val="superscript"/>
        </w:rPr>
        <w:t>th</w:t>
      </w:r>
      <w:r w:rsidR="00C23711" w:rsidRPr="00622CE0">
        <w:rPr>
          <w:rFonts w:ascii="Bahnschrift Light" w:hAnsi="Bahnschrift Light"/>
          <w:szCs w:val="20"/>
        </w:rPr>
        <w:t xml:space="preserve"> century, a physician-</w:t>
      </w:r>
      <w:r w:rsidR="00B14EF5" w:rsidRPr="00622CE0">
        <w:rPr>
          <w:rFonts w:ascii="Bahnschrift Light" w:hAnsi="Bahnschrift Light"/>
          <w:szCs w:val="20"/>
        </w:rPr>
        <w:t>scientist by the name of George Dock observed a stage of remission in a select number of Leukemia patients who contracted influenza</w:t>
      </w:r>
      <w:r w:rsidR="00B14EF5" w:rsidRPr="00622CE0">
        <w:rPr>
          <w:rFonts w:ascii="Bahnschrift Light" w:hAnsi="Bahnschrift Light"/>
          <w:szCs w:val="20"/>
          <w:vertAlign w:val="superscript"/>
        </w:rPr>
        <w:t>3</w:t>
      </w:r>
      <w:r w:rsidR="00B14EF5" w:rsidRPr="00622CE0">
        <w:rPr>
          <w:rFonts w:ascii="Bahnschrift Light" w:hAnsi="Bahnschrift Light"/>
          <w:szCs w:val="20"/>
        </w:rPr>
        <w:t xml:space="preserve">. </w:t>
      </w:r>
      <w:r w:rsidR="00F40BC8" w:rsidRPr="00622CE0">
        <w:rPr>
          <w:rFonts w:ascii="Bahnschrift Light" w:hAnsi="Bahnschrift Light"/>
          <w:szCs w:val="20"/>
        </w:rPr>
        <w:t xml:space="preserve">Though this observation was made in 1904, very little progress was made until the post-genomic era. In fact, the very first OVT that received </w:t>
      </w:r>
      <w:r w:rsidR="008179A0" w:rsidRPr="00622CE0">
        <w:rPr>
          <w:rFonts w:ascii="Bahnschrift Light" w:hAnsi="Bahnschrift Light"/>
          <w:szCs w:val="20"/>
        </w:rPr>
        <w:t xml:space="preserve">a </w:t>
      </w:r>
      <w:r w:rsidR="00F40BC8" w:rsidRPr="00622CE0">
        <w:rPr>
          <w:rFonts w:ascii="Bahnschrift Light" w:hAnsi="Bahnschrift Light"/>
          <w:szCs w:val="20"/>
        </w:rPr>
        <w:t>government approval wasn’t until 2005</w:t>
      </w:r>
      <w:r w:rsidR="00F40BC8" w:rsidRPr="00622CE0">
        <w:rPr>
          <w:rFonts w:ascii="Bahnschrift Light" w:hAnsi="Bahnschrift Light"/>
          <w:szCs w:val="20"/>
          <w:vertAlign w:val="superscript"/>
        </w:rPr>
        <w:t>4</w:t>
      </w:r>
      <w:r w:rsidR="008179A0" w:rsidRPr="00622CE0">
        <w:rPr>
          <w:rFonts w:ascii="Bahnschrift Light" w:hAnsi="Bahnschrift Light"/>
          <w:szCs w:val="20"/>
        </w:rPr>
        <w:t xml:space="preserve">. </w:t>
      </w:r>
      <w:r w:rsidR="009A0C28" w:rsidRPr="00622CE0">
        <w:rPr>
          <w:rFonts w:ascii="Bahnschrift Light" w:hAnsi="Bahnschrift Light"/>
          <w:szCs w:val="20"/>
        </w:rPr>
        <w:t xml:space="preserve">The approval of the first OVT </w:t>
      </w:r>
      <w:r w:rsidR="008179A0" w:rsidRPr="00622CE0">
        <w:rPr>
          <w:rFonts w:ascii="Bahnschrift Light" w:hAnsi="Bahnschrift Light"/>
          <w:szCs w:val="20"/>
        </w:rPr>
        <w:t xml:space="preserve">by </w:t>
      </w:r>
      <w:r w:rsidR="00C23711" w:rsidRPr="00622CE0">
        <w:rPr>
          <w:rFonts w:ascii="Bahnschrift Light" w:hAnsi="Bahnschrift Light"/>
          <w:szCs w:val="20"/>
        </w:rPr>
        <w:t>the United States</w:t>
      </w:r>
      <w:r w:rsidR="008179A0" w:rsidRPr="00622CE0">
        <w:rPr>
          <w:rFonts w:ascii="Bahnschrift Light" w:hAnsi="Bahnschrift Light"/>
          <w:szCs w:val="20"/>
        </w:rPr>
        <w:t xml:space="preserve"> Food and Drug Administration (FDA) did not come for another 10 years following this. As with other immunotherapies, OVT was observed to not be as effective against PC as it was with other cancers. This has been partially to blame for the virus’s limited ability to penetrate solid tumor</w:t>
      </w:r>
      <w:r w:rsidR="001F3137" w:rsidRPr="00622CE0">
        <w:rPr>
          <w:rFonts w:ascii="Bahnschrift Light" w:hAnsi="Bahnschrift Light"/>
          <w:szCs w:val="20"/>
        </w:rPr>
        <w:t xml:space="preserve">s as well as the inaccessibility of the PC tumor. </w:t>
      </w:r>
      <w:r w:rsidR="008179A0" w:rsidRPr="00622CE0">
        <w:rPr>
          <w:rFonts w:ascii="Bahnschrift Light" w:hAnsi="Bahnschrift Light"/>
          <w:szCs w:val="20"/>
        </w:rPr>
        <w:t xml:space="preserve"> </w:t>
      </w:r>
      <w:r w:rsidR="001F3137" w:rsidRPr="00622CE0">
        <w:rPr>
          <w:rFonts w:ascii="Bahnschrift Light" w:hAnsi="Bahnschrift Light"/>
          <w:szCs w:val="20"/>
        </w:rPr>
        <w:t xml:space="preserve">Despite this, recent research suggests that the hurdles reducing OVT efficacy may be </w:t>
      </w:r>
      <w:r w:rsidR="00622CE0" w:rsidRPr="00622CE0">
        <w:rPr>
          <w:rFonts w:ascii="Bahnschrift Light" w:hAnsi="Bahnschrift Light"/>
          <w:noProof/>
          <w:szCs w:val="20"/>
        </w:rPr>
        <w:drawing>
          <wp:anchor distT="0" distB="0" distL="114300" distR="114300" simplePos="0" relativeHeight="251660288" behindDoc="1" locked="0" layoutInCell="1" allowOverlap="1" wp14:anchorId="4D7D1B76" wp14:editId="539352AF">
            <wp:simplePos x="0" y="0"/>
            <wp:positionH relativeFrom="column">
              <wp:posOffset>621030</wp:posOffset>
            </wp:positionH>
            <wp:positionV relativeFrom="paragraph">
              <wp:posOffset>5089525</wp:posOffset>
            </wp:positionV>
            <wp:extent cx="1645920" cy="1996440"/>
            <wp:effectExtent l="76200" t="76200" r="125730" b="13716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V Illustra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5920" cy="1996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F3137" w:rsidRPr="00622CE0">
        <w:rPr>
          <w:rFonts w:ascii="Bahnschrift Light" w:hAnsi="Bahnschrift Light"/>
          <w:szCs w:val="20"/>
        </w:rPr>
        <w:t>able to be overcome.</w:t>
      </w:r>
    </w:p>
    <w:p w:rsidR="001F3137" w:rsidRPr="00622CE0" w:rsidRDefault="001F3137" w:rsidP="001F3137">
      <w:pPr>
        <w:spacing w:after="0" w:line="240" w:lineRule="auto"/>
        <w:rPr>
          <w:rFonts w:ascii="Bahnschrift Light" w:hAnsi="Bahnschrift Light"/>
          <w:i/>
          <w:szCs w:val="20"/>
        </w:rPr>
      </w:pPr>
      <w:r w:rsidRPr="00622CE0">
        <w:rPr>
          <w:rFonts w:ascii="Bahnschrift Light" w:hAnsi="Bahnschrift Light"/>
          <w:i/>
          <w:szCs w:val="20"/>
        </w:rPr>
        <w:t>Figure I.1</w:t>
      </w:r>
      <w:r w:rsidR="00622CE0">
        <w:rPr>
          <w:rFonts w:ascii="Bahnschrift Light" w:hAnsi="Bahnschrift Light"/>
          <w:i/>
          <w:szCs w:val="20"/>
        </w:rPr>
        <w:t xml:space="preserve"> </w:t>
      </w:r>
      <w:r w:rsidR="00DA533A" w:rsidRPr="00622CE0">
        <w:rPr>
          <w:rFonts w:ascii="Bahnschrift Light" w:hAnsi="Bahnschrift Light"/>
          <w:i/>
          <w:szCs w:val="20"/>
          <w:vertAlign w:val="superscript"/>
        </w:rPr>
        <w:t>11</w:t>
      </w:r>
    </w:p>
    <w:p w:rsidR="001F3137" w:rsidRPr="00622CE0" w:rsidRDefault="001F3137" w:rsidP="001F3137">
      <w:pPr>
        <w:spacing w:after="0" w:line="240" w:lineRule="auto"/>
        <w:rPr>
          <w:rFonts w:ascii="Bahnschrift Light" w:hAnsi="Bahnschrift Light"/>
          <w:i/>
          <w:szCs w:val="20"/>
        </w:rPr>
      </w:pPr>
      <w:r w:rsidRPr="00622CE0">
        <w:rPr>
          <w:rFonts w:ascii="Bahnschrift Light" w:hAnsi="Bahnschrift Light"/>
          <w:i/>
          <w:szCs w:val="20"/>
        </w:rPr>
        <w:t>Lysis of cancer cells via oncolytic virus</w:t>
      </w:r>
    </w:p>
    <w:p w:rsidR="00687512" w:rsidRDefault="00687512" w:rsidP="00126F81">
      <w:pPr>
        <w:spacing w:after="0" w:line="240" w:lineRule="auto"/>
        <w:ind w:firstLine="720"/>
        <w:jc w:val="left"/>
        <w:rPr>
          <w:rFonts w:ascii="Bahnschrift Light" w:hAnsi="Bahnschrift Light"/>
          <w:sz w:val="20"/>
          <w:szCs w:val="20"/>
        </w:rPr>
      </w:pPr>
    </w:p>
    <w:p w:rsidR="00622CE0" w:rsidRDefault="00622CE0" w:rsidP="00126F81">
      <w:pPr>
        <w:spacing w:after="0" w:line="240" w:lineRule="auto"/>
        <w:ind w:firstLine="720"/>
        <w:jc w:val="left"/>
        <w:rPr>
          <w:rFonts w:ascii="Bahnschrift Light" w:hAnsi="Bahnschrift Light"/>
          <w:sz w:val="20"/>
          <w:szCs w:val="20"/>
        </w:rPr>
      </w:pPr>
    </w:p>
    <w:p w:rsidR="00622CE0" w:rsidRPr="00622CE0" w:rsidRDefault="00622CE0" w:rsidP="00126F81">
      <w:pPr>
        <w:spacing w:after="0" w:line="240" w:lineRule="auto"/>
        <w:ind w:firstLine="720"/>
        <w:jc w:val="left"/>
        <w:rPr>
          <w:rFonts w:ascii="Bahnschrift Light" w:hAnsi="Bahnschrift Light"/>
          <w:sz w:val="20"/>
          <w:szCs w:val="20"/>
        </w:rPr>
      </w:pPr>
    </w:p>
    <w:p w:rsidR="00BC43A2" w:rsidRPr="00622CE0" w:rsidRDefault="007B14BA" w:rsidP="00BC43A2">
      <w:pPr>
        <w:spacing w:after="0" w:line="240" w:lineRule="auto"/>
        <w:jc w:val="left"/>
        <w:rPr>
          <w:rFonts w:ascii="Bahnschrift Light" w:hAnsi="Bahnschrift Light"/>
          <w:b/>
          <w:szCs w:val="20"/>
        </w:rPr>
      </w:pPr>
      <w:r w:rsidRPr="00622CE0">
        <w:rPr>
          <w:rFonts w:ascii="Bahnschrift Light" w:hAnsi="Bahnschrift Light"/>
          <w:b/>
          <w:szCs w:val="20"/>
        </w:rPr>
        <w:lastRenderedPageBreak/>
        <w:t>Recent Progress</w:t>
      </w:r>
    </w:p>
    <w:p w:rsidR="00EE157A" w:rsidRPr="00622CE0" w:rsidRDefault="00EE157A" w:rsidP="00BC43A2">
      <w:pPr>
        <w:spacing w:after="0" w:line="240" w:lineRule="auto"/>
        <w:jc w:val="left"/>
        <w:rPr>
          <w:rFonts w:ascii="Bahnschrift Light" w:hAnsi="Bahnschrift Light"/>
          <w:b/>
          <w:szCs w:val="20"/>
        </w:rPr>
      </w:pPr>
    </w:p>
    <w:p w:rsidR="002F1F2B" w:rsidRPr="00622CE0" w:rsidRDefault="000E797C" w:rsidP="002F1F2B">
      <w:pPr>
        <w:spacing w:after="0" w:line="240" w:lineRule="auto"/>
        <w:jc w:val="both"/>
        <w:rPr>
          <w:rFonts w:ascii="Bahnschrift Light" w:hAnsi="Bahnschrift Light"/>
          <w:szCs w:val="20"/>
        </w:rPr>
      </w:pPr>
      <w:r w:rsidRPr="00622CE0">
        <w:rPr>
          <w:rFonts w:ascii="Bahnschrift Light" w:hAnsi="Bahnschrift Light"/>
          <w:szCs w:val="20"/>
        </w:rPr>
        <w:t xml:space="preserve">Within the past year, major advances in OVT for the treatment of PC have been made. Two recent publications have presented avenues around the roadblocks mentioned previously. In their publication titled </w:t>
      </w:r>
      <w:r w:rsidRPr="00622CE0">
        <w:rPr>
          <w:rFonts w:ascii="Bahnschrift Light" w:hAnsi="Bahnschrift Light"/>
          <w:i/>
          <w:szCs w:val="20"/>
        </w:rPr>
        <w:t>Combining NanoKnife with M1 oncolytic virus enhances anticancer activity in pancreatic cancer,</w:t>
      </w:r>
      <w:r w:rsidRPr="00622CE0">
        <w:rPr>
          <w:rFonts w:ascii="Bahnschrift Light" w:hAnsi="Bahnschrift Light"/>
          <w:szCs w:val="20"/>
        </w:rPr>
        <w:t xml:space="preserve"> researchers led by Shuxin Sun demonstrated </w:t>
      </w:r>
      <w:r w:rsidR="006E3C90" w:rsidRPr="00622CE0">
        <w:rPr>
          <w:rFonts w:ascii="Bahnschrift Light" w:hAnsi="Bahnschrift Light"/>
          <w:szCs w:val="20"/>
        </w:rPr>
        <w:t>enhanced</w:t>
      </w:r>
      <w:r w:rsidRPr="00622CE0">
        <w:rPr>
          <w:rFonts w:ascii="Bahnschrift Light" w:hAnsi="Bahnschrift Light"/>
          <w:szCs w:val="20"/>
        </w:rPr>
        <w:t xml:space="preserve"> viral infection and anti-cancer</w:t>
      </w:r>
      <w:r w:rsidR="006E3C90" w:rsidRPr="00622CE0">
        <w:rPr>
          <w:rFonts w:ascii="Bahnschrift Light" w:hAnsi="Bahnschrift Light"/>
          <w:szCs w:val="20"/>
        </w:rPr>
        <w:t xml:space="preserve"> activity</w:t>
      </w:r>
      <w:r w:rsidRPr="00622CE0">
        <w:rPr>
          <w:rFonts w:ascii="Bahnschrift Light" w:hAnsi="Bahnschrift Light"/>
          <w:szCs w:val="20"/>
        </w:rPr>
        <w:t xml:space="preserve"> of an OV when used in combination with electroporation</w:t>
      </w:r>
      <w:r w:rsidR="006E3C90" w:rsidRPr="00622CE0">
        <w:rPr>
          <w:rFonts w:ascii="Bahnschrift Light" w:hAnsi="Bahnschrift Light"/>
          <w:szCs w:val="20"/>
        </w:rPr>
        <w:t xml:space="preserve"> both in vitro and in vivo</w:t>
      </w:r>
      <w:r w:rsidR="00B1025C" w:rsidRPr="00622CE0">
        <w:rPr>
          <w:rFonts w:ascii="Bahnschrift Light" w:hAnsi="Bahnschrift Light"/>
          <w:szCs w:val="20"/>
          <w:vertAlign w:val="superscript"/>
        </w:rPr>
        <w:t>2</w:t>
      </w:r>
      <w:r w:rsidR="006E3C90" w:rsidRPr="00622CE0">
        <w:rPr>
          <w:rFonts w:ascii="Bahnschrift Light" w:hAnsi="Bahnschrift Light"/>
          <w:szCs w:val="20"/>
        </w:rPr>
        <w:t xml:space="preserve">. In addition to this, the answer to the inaccessible nature of the PC tumor is suggested in the publication titled </w:t>
      </w:r>
      <w:r w:rsidR="006E3C90" w:rsidRPr="00622CE0">
        <w:rPr>
          <w:rFonts w:ascii="Bahnschrift Light" w:hAnsi="Bahnschrift Light"/>
          <w:i/>
          <w:szCs w:val="20"/>
        </w:rPr>
        <w:t>A systemically deliverable Vaccinia virus with increased capacity for intertumoral and intratumoral spread effectively treats pancreatic cance</w:t>
      </w:r>
      <w:r w:rsidR="00B1025C" w:rsidRPr="00622CE0">
        <w:rPr>
          <w:rFonts w:ascii="Bahnschrift Light" w:hAnsi="Bahnschrift Light"/>
          <w:i/>
          <w:szCs w:val="20"/>
        </w:rPr>
        <w:t>r</w:t>
      </w:r>
      <w:r w:rsidR="00B1025C" w:rsidRPr="00622CE0">
        <w:rPr>
          <w:rFonts w:ascii="Bahnschrift Light" w:hAnsi="Bahnschrift Light"/>
          <w:i/>
          <w:szCs w:val="20"/>
          <w:vertAlign w:val="superscript"/>
        </w:rPr>
        <w:t>6</w:t>
      </w:r>
      <w:r w:rsidR="006E3C90" w:rsidRPr="00622CE0">
        <w:rPr>
          <w:rFonts w:ascii="Bahnschrift Light" w:hAnsi="Bahnschrift Light"/>
          <w:i/>
          <w:szCs w:val="20"/>
        </w:rPr>
        <w:t xml:space="preserve">. </w:t>
      </w:r>
      <w:r w:rsidR="006E3C90" w:rsidRPr="00622CE0">
        <w:rPr>
          <w:rFonts w:ascii="Bahnschrift Light" w:hAnsi="Bahnschrift Light"/>
          <w:szCs w:val="20"/>
        </w:rPr>
        <w:t xml:space="preserve">In this study, Giulia Marelli and </w:t>
      </w:r>
      <w:r w:rsidR="00291992" w:rsidRPr="00622CE0">
        <w:rPr>
          <w:rFonts w:ascii="Bahnschrift Light" w:hAnsi="Bahnschrift Light"/>
          <w:szCs w:val="20"/>
        </w:rPr>
        <w:t>their team demonstrated</w:t>
      </w:r>
      <w:r w:rsidR="006E3C90" w:rsidRPr="00622CE0">
        <w:rPr>
          <w:rFonts w:ascii="Bahnschrift Light" w:hAnsi="Bahnschrift Light"/>
          <w:szCs w:val="20"/>
        </w:rPr>
        <w:t xml:space="preserve"> effective use of a systemically delivered OV in Syrian a</w:t>
      </w:r>
      <w:r w:rsidR="009A0C28" w:rsidRPr="00622CE0">
        <w:rPr>
          <w:rFonts w:ascii="Bahnschrift Light" w:hAnsi="Bahnschrift Light"/>
          <w:szCs w:val="20"/>
        </w:rPr>
        <w:t>nd</w:t>
      </w:r>
      <w:r w:rsidR="006E3C90" w:rsidRPr="00622CE0">
        <w:rPr>
          <w:rFonts w:ascii="Bahnschrift Light" w:hAnsi="Bahnschrift Light"/>
          <w:szCs w:val="20"/>
        </w:rPr>
        <w:t xml:space="preserve"> murine hamster models</w:t>
      </w:r>
      <w:r w:rsidR="009A0C28" w:rsidRPr="00622CE0">
        <w:rPr>
          <w:rFonts w:ascii="Bahnschrift Light" w:hAnsi="Bahnschrift Light"/>
          <w:szCs w:val="20"/>
        </w:rPr>
        <w:t>.</w:t>
      </w:r>
    </w:p>
    <w:p w:rsidR="00BC43A2" w:rsidRPr="00622CE0" w:rsidRDefault="00BC43A2" w:rsidP="00283657">
      <w:pPr>
        <w:spacing w:after="0" w:line="240" w:lineRule="auto"/>
        <w:jc w:val="both"/>
        <w:rPr>
          <w:rFonts w:ascii="Bahnschrift Light" w:hAnsi="Bahnschrift Light"/>
          <w:b/>
          <w:sz w:val="20"/>
          <w:szCs w:val="20"/>
        </w:rPr>
      </w:pPr>
    </w:p>
    <w:p w:rsidR="007B14BA" w:rsidRPr="00622CE0" w:rsidRDefault="007B14BA" w:rsidP="00283657">
      <w:pPr>
        <w:spacing w:after="0" w:line="240" w:lineRule="auto"/>
        <w:jc w:val="both"/>
        <w:rPr>
          <w:rFonts w:ascii="Bahnschrift Light" w:hAnsi="Bahnschrift Light"/>
          <w:b/>
          <w:szCs w:val="20"/>
        </w:rPr>
      </w:pPr>
      <w:r w:rsidRPr="00622CE0">
        <w:rPr>
          <w:rFonts w:ascii="Bahnschrift Light" w:hAnsi="Bahnschrift Light"/>
          <w:b/>
          <w:szCs w:val="20"/>
        </w:rPr>
        <w:t>Discussion</w:t>
      </w:r>
    </w:p>
    <w:p w:rsidR="00FB4083" w:rsidRPr="00622CE0" w:rsidRDefault="00FB4083" w:rsidP="00283657">
      <w:pPr>
        <w:spacing w:after="0" w:line="240" w:lineRule="auto"/>
        <w:jc w:val="both"/>
        <w:rPr>
          <w:rFonts w:ascii="Bahnschrift Light" w:hAnsi="Bahnschrift Light"/>
          <w:szCs w:val="20"/>
        </w:rPr>
      </w:pPr>
    </w:p>
    <w:p w:rsidR="00FB4083" w:rsidRPr="00622CE0" w:rsidRDefault="00FB4083" w:rsidP="00283657">
      <w:pPr>
        <w:spacing w:after="0" w:line="240" w:lineRule="auto"/>
        <w:jc w:val="both"/>
        <w:rPr>
          <w:rFonts w:ascii="Bahnschrift Light" w:hAnsi="Bahnschrift Light"/>
          <w:i/>
          <w:szCs w:val="20"/>
          <w:u w:val="single"/>
        </w:rPr>
      </w:pPr>
      <w:r w:rsidRPr="00622CE0">
        <w:rPr>
          <w:rFonts w:ascii="Bahnschrift Light" w:hAnsi="Bahnschrift Light"/>
          <w:i/>
          <w:szCs w:val="20"/>
          <w:u w:val="single"/>
        </w:rPr>
        <w:t xml:space="preserve">D.1 </w:t>
      </w:r>
      <w:r w:rsidR="00D337D3" w:rsidRPr="00622CE0">
        <w:rPr>
          <w:rFonts w:ascii="Bahnschrift Light" w:hAnsi="Bahnschrift Light"/>
          <w:i/>
          <w:szCs w:val="20"/>
          <w:u w:val="single"/>
        </w:rPr>
        <w:t>Electroporation of PC Cells</w:t>
      </w:r>
    </w:p>
    <w:p w:rsidR="00FB4083" w:rsidRPr="00622CE0" w:rsidRDefault="00DA46D4" w:rsidP="00283657">
      <w:pPr>
        <w:spacing w:after="0" w:line="240" w:lineRule="auto"/>
        <w:jc w:val="both"/>
        <w:rPr>
          <w:rFonts w:ascii="Bahnschrift Light" w:hAnsi="Bahnschrift Light"/>
          <w:szCs w:val="20"/>
        </w:rPr>
      </w:pPr>
      <w:r w:rsidRPr="00622CE0">
        <w:rPr>
          <w:rFonts w:ascii="Bahnschrift Light" w:hAnsi="Bahnschrift Light"/>
          <w:szCs w:val="20"/>
        </w:rPr>
        <w:t xml:space="preserve">As stated previously, progress in OVT for PC treatment has been </w:t>
      </w:r>
      <w:r w:rsidR="001911A5" w:rsidRPr="00622CE0">
        <w:rPr>
          <w:rFonts w:ascii="Bahnschrift Light" w:hAnsi="Bahnschrift Light"/>
          <w:szCs w:val="20"/>
        </w:rPr>
        <w:t>hindered</w:t>
      </w:r>
      <w:r w:rsidRPr="00622CE0">
        <w:rPr>
          <w:rFonts w:ascii="Bahnschrift Light" w:hAnsi="Bahnschrift Light"/>
          <w:szCs w:val="20"/>
        </w:rPr>
        <w:t xml:space="preserve"> by the virus’</w:t>
      </w:r>
      <w:r w:rsidR="00954AB7" w:rsidRPr="00622CE0">
        <w:rPr>
          <w:rFonts w:ascii="Bahnschrift Light" w:hAnsi="Bahnschrift Light"/>
          <w:szCs w:val="20"/>
        </w:rPr>
        <w:t>s</w:t>
      </w:r>
      <w:r w:rsidRPr="00622CE0">
        <w:rPr>
          <w:rFonts w:ascii="Bahnschrift Light" w:hAnsi="Bahnschrift Light"/>
          <w:szCs w:val="20"/>
        </w:rPr>
        <w:t xml:space="preserve"> inability to penetrate </w:t>
      </w:r>
      <w:r w:rsidR="001911A5" w:rsidRPr="00622CE0">
        <w:rPr>
          <w:rFonts w:ascii="Bahnschrift Light" w:hAnsi="Bahnschrift Light"/>
          <w:szCs w:val="20"/>
        </w:rPr>
        <w:t>solid</w:t>
      </w:r>
      <w:r w:rsidRPr="00622CE0">
        <w:rPr>
          <w:rFonts w:ascii="Bahnschrift Light" w:hAnsi="Bahnschrift Light"/>
          <w:szCs w:val="20"/>
        </w:rPr>
        <w:t xml:space="preserve"> tumors</w:t>
      </w:r>
      <w:r w:rsidR="001911A5" w:rsidRPr="00622CE0">
        <w:rPr>
          <w:rFonts w:ascii="Bahnschrift Light" w:hAnsi="Bahnschrift Light"/>
          <w:szCs w:val="20"/>
          <w:vertAlign w:val="superscript"/>
        </w:rPr>
        <w:t>5</w:t>
      </w:r>
      <w:r w:rsidRPr="00622CE0">
        <w:rPr>
          <w:rFonts w:ascii="Bahnschrift Light" w:hAnsi="Bahnschrift Light"/>
          <w:szCs w:val="20"/>
        </w:rPr>
        <w:t>. In their recent study, Shuxin Sun’s team attempted to overcome this barrier by employing a technique known as electroporation. Electroporation involves applying an electrical field to cells to increase their permeability</w:t>
      </w:r>
      <w:r w:rsidR="00E55630" w:rsidRPr="00622CE0">
        <w:rPr>
          <w:rFonts w:ascii="Bahnschrift Light" w:hAnsi="Bahnschrift Light"/>
          <w:szCs w:val="20"/>
          <w:vertAlign w:val="superscript"/>
        </w:rPr>
        <w:t>13</w:t>
      </w:r>
      <w:r w:rsidRPr="00622CE0">
        <w:rPr>
          <w:rFonts w:ascii="Bahnschrift Light" w:hAnsi="Bahnschrift Light"/>
          <w:szCs w:val="20"/>
        </w:rPr>
        <w:t>.</w:t>
      </w:r>
      <w:r w:rsidR="00D337D3" w:rsidRPr="00622CE0">
        <w:rPr>
          <w:rFonts w:ascii="Bahnschrift Light" w:hAnsi="Bahnschrift Light"/>
          <w:szCs w:val="20"/>
        </w:rPr>
        <w:t xml:space="preserve"> </w:t>
      </w:r>
      <w:r w:rsidRPr="00622CE0">
        <w:rPr>
          <w:rFonts w:ascii="Bahnschrift Light" w:hAnsi="Bahnschrift Light"/>
          <w:szCs w:val="20"/>
        </w:rPr>
        <w:t xml:space="preserve"> </w:t>
      </w:r>
      <w:r w:rsidR="001911A5" w:rsidRPr="00622CE0">
        <w:rPr>
          <w:rFonts w:ascii="Bahnschrift Light" w:hAnsi="Bahnschrift Light"/>
          <w:szCs w:val="20"/>
        </w:rPr>
        <w:t xml:space="preserve">In their study, they </w:t>
      </w:r>
      <w:r w:rsidR="00E55630" w:rsidRPr="00622CE0">
        <w:rPr>
          <w:rFonts w:ascii="Bahnschrift Light" w:hAnsi="Bahnschrift Light"/>
          <w:szCs w:val="20"/>
        </w:rPr>
        <w:t>utilized the</w:t>
      </w:r>
      <w:r w:rsidR="00954AB7" w:rsidRPr="00622CE0">
        <w:rPr>
          <w:rFonts w:ascii="Bahnschrift Light" w:hAnsi="Bahnschrift Light"/>
          <w:szCs w:val="20"/>
        </w:rPr>
        <w:t xml:space="preserve"> FDA-</w:t>
      </w:r>
      <w:r w:rsidR="001911A5" w:rsidRPr="00622CE0">
        <w:rPr>
          <w:rFonts w:ascii="Bahnschrift Light" w:hAnsi="Bahnschrift Light"/>
          <w:szCs w:val="20"/>
        </w:rPr>
        <w:t>approved NanoKnife mac</w:t>
      </w:r>
      <w:r w:rsidR="00D337D3" w:rsidRPr="00622CE0">
        <w:rPr>
          <w:rFonts w:ascii="Bahnschrift Light" w:hAnsi="Bahnschrift Light"/>
          <w:szCs w:val="20"/>
        </w:rPr>
        <w:t>hine to carry out this process.</w:t>
      </w:r>
      <w:r w:rsidR="00C75CD6" w:rsidRPr="00622CE0">
        <w:rPr>
          <w:rFonts w:ascii="Bahnschrift Light" w:hAnsi="Bahnschrift Light"/>
          <w:szCs w:val="20"/>
        </w:rPr>
        <w:t xml:space="preserve"> NanoKnife is a </w:t>
      </w:r>
      <w:r w:rsidR="00E55630" w:rsidRPr="00622CE0">
        <w:rPr>
          <w:rFonts w:ascii="Bahnschrift Light" w:hAnsi="Bahnschrift Light"/>
          <w:szCs w:val="20"/>
        </w:rPr>
        <w:t>recently developed</w:t>
      </w:r>
      <w:r w:rsidR="00C75CD6" w:rsidRPr="00622CE0">
        <w:rPr>
          <w:rFonts w:ascii="Bahnschrift Light" w:hAnsi="Bahnschrift Light"/>
          <w:szCs w:val="20"/>
        </w:rPr>
        <w:t xml:space="preserve"> mach</w:t>
      </w:r>
      <w:r w:rsidR="00954AB7" w:rsidRPr="00622CE0">
        <w:rPr>
          <w:rFonts w:ascii="Bahnschrift Light" w:hAnsi="Bahnschrift Light"/>
          <w:szCs w:val="20"/>
        </w:rPr>
        <w:t>ine that uses high-voltage, low-</w:t>
      </w:r>
      <w:r w:rsidR="00C75CD6" w:rsidRPr="00622CE0">
        <w:rPr>
          <w:rFonts w:ascii="Bahnschrift Light" w:hAnsi="Bahnschrift Light"/>
          <w:szCs w:val="20"/>
        </w:rPr>
        <w:t>energy DC current to increase the permeability of the cells.</w:t>
      </w:r>
      <w:r w:rsidR="00D337D3" w:rsidRPr="00622CE0">
        <w:rPr>
          <w:rFonts w:ascii="Bahnschrift Light" w:hAnsi="Bahnschrift Light"/>
          <w:szCs w:val="20"/>
        </w:rPr>
        <w:t xml:space="preserve"> </w:t>
      </w:r>
      <w:r w:rsidR="00C75CD6" w:rsidRPr="00622CE0">
        <w:rPr>
          <w:rFonts w:ascii="Bahnschrift Light" w:hAnsi="Bahnschrift Light"/>
          <w:szCs w:val="20"/>
        </w:rPr>
        <w:t>In Sun’s study</w:t>
      </w:r>
      <w:r w:rsidR="00954AB7" w:rsidRPr="00622CE0">
        <w:rPr>
          <w:rFonts w:ascii="Bahnschrift Light" w:hAnsi="Bahnschrift Light"/>
          <w:szCs w:val="20"/>
        </w:rPr>
        <w:t>,</w:t>
      </w:r>
      <w:r w:rsidR="00C75CD6" w:rsidRPr="00622CE0">
        <w:rPr>
          <w:rFonts w:ascii="Bahnschrift Light" w:hAnsi="Bahnschrift Light"/>
          <w:szCs w:val="20"/>
        </w:rPr>
        <w:t xml:space="preserve"> t</w:t>
      </w:r>
      <w:r w:rsidR="001911A5" w:rsidRPr="00622CE0">
        <w:rPr>
          <w:rFonts w:ascii="Bahnschrift Light" w:hAnsi="Bahnschrift Light"/>
          <w:szCs w:val="20"/>
        </w:rPr>
        <w:t xml:space="preserve">he efficacy of the </w:t>
      </w:r>
      <w:r w:rsidR="00C75CD6" w:rsidRPr="00622CE0">
        <w:rPr>
          <w:rFonts w:ascii="Bahnschrift Light" w:hAnsi="Bahnschrift Light"/>
          <w:szCs w:val="20"/>
        </w:rPr>
        <w:t>NanoKnife</w:t>
      </w:r>
      <w:r w:rsidR="001911A5" w:rsidRPr="00622CE0">
        <w:rPr>
          <w:rFonts w:ascii="Bahnschrift Light" w:hAnsi="Bahnschrift Light"/>
          <w:szCs w:val="20"/>
        </w:rPr>
        <w:t xml:space="preserve"> machine was established in a series of trials. The </w:t>
      </w:r>
      <w:r w:rsidR="001911A5" w:rsidRPr="00622CE0">
        <w:rPr>
          <w:rFonts w:ascii="Bahnschrift Light" w:hAnsi="Bahnschrift Light"/>
          <w:szCs w:val="20"/>
        </w:rPr>
        <w:lastRenderedPageBreak/>
        <w:t>researchers initially exposed the cells to an electrical field of 500V/cm and continued to test in increasing intervals of 250 V/cm until their final trial of 1500 v/cm. From their data</w:t>
      </w:r>
      <w:r w:rsidR="00954AB7" w:rsidRPr="00622CE0">
        <w:rPr>
          <w:rFonts w:ascii="Bahnschrift Light" w:hAnsi="Bahnschrift Light"/>
          <w:szCs w:val="20"/>
        </w:rPr>
        <w:t>,</w:t>
      </w:r>
      <w:r w:rsidR="001911A5" w:rsidRPr="00622CE0">
        <w:rPr>
          <w:rFonts w:ascii="Bahnschrift Light" w:hAnsi="Bahnschrift Light"/>
          <w:szCs w:val="20"/>
        </w:rPr>
        <w:t xml:space="preserve"> it was observed that </w:t>
      </w:r>
      <w:r w:rsidR="00D337D3" w:rsidRPr="00622CE0">
        <w:rPr>
          <w:rFonts w:ascii="Bahnschrift Light" w:hAnsi="Bahnschrift Light"/>
          <w:szCs w:val="20"/>
        </w:rPr>
        <w:t xml:space="preserve">when the electrical field was below 1000 V/cm, reversible electroporation of the PC cells persisted for approximately 5-10 minutes. More impressive, however, were the effects observed on the intensities that exceeded 1000 V/cm. Here, it was seen that Irreversible electroporation was </w:t>
      </w:r>
      <w:r w:rsidR="00C75CD6" w:rsidRPr="00622CE0">
        <w:rPr>
          <w:rFonts w:ascii="Bahnschrift Light" w:hAnsi="Bahnschrift Light"/>
          <w:szCs w:val="20"/>
        </w:rPr>
        <w:t>achieved</w:t>
      </w:r>
      <w:r w:rsidR="00D337D3" w:rsidRPr="00622CE0">
        <w:rPr>
          <w:rFonts w:ascii="Bahnschrift Light" w:hAnsi="Bahnschrift Light"/>
          <w:szCs w:val="20"/>
        </w:rPr>
        <w:t xml:space="preserve">. In their final trial of </w:t>
      </w:r>
      <w:r w:rsidR="00C75CD6" w:rsidRPr="00622CE0">
        <w:rPr>
          <w:rFonts w:ascii="Bahnschrift Light" w:hAnsi="Bahnschrift Light"/>
          <w:szCs w:val="20"/>
        </w:rPr>
        <w:t>1500 V/cm, irreversible electroporation was achieved in over 90% of the treated PC cells. Increasing th</w:t>
      </w:r>
      <w:r w:rsidR="00954AB7" w:rsidRPr="00622CE0">
        <w:rPr>
          <w:rFonts w:ascii="Bahnschrift Light" w:hAnsi="Bahnschrift Light"/>
          <w:szCs w:val="20"/>
        </w:rPr>
        <w:t xml:space="preserve">e permeability of the PC cells </w:t>
      </w:r>
      <w:r w:rsidR="00C75CD6" w:rsidRPr="00622CE0">
        <w:rPr>
          <w:rFonts w:ascii="Bahnschrift Light" w:hAnsi="Bahnschrift Light"/>
          <w:szCs w:val="20"/>
        </w:rPr>
        <w:t xml:space="preserve">will allow larger molecules to have access to the intracellular space that was once </w:t>
      </w:r>
      <w:r w:rsidR="00B8701C" w:rsidRPr="00622CE0">
        <w:rPr>
          <w:rFonts w:ascii="Bahnschrift Light" w:hAnsi="Bahnschrift Light"/>
          <w:szCs w:val="20"/>
        </w:rPr>
        <w:t>inaccessible</w:t>
      </w:r>
      <w:r w:rsidR="00C75CD6" w:rsidRPr="00622CE0">
        <w:rPr>
          <w:rFonts w:ascii="Bahnschrift Light" w:hAnsi="Bahnschrift Light"/>
          <w:szCs w:val="20"/>
        </w:rPr>
        <w:t>. Thus, employing this strategy in co</w:t>
      </w:r>
      <w:r w:rsidR="00B8701C" w:rsidRPr="00622CE0">
        <w:rPr>
          <w:rFonts w:ascii="Bahnschrift Light" w:hAnsi="Bahnschrift Light"/>
          <w:szCs w:val="20"/>
        </w:rPr>
        <w:t>mbination with OVT could provide a hopeful option as a novel therapy.</w:t>
      </w:r>
    </w:p>
    <w:p w:rsidR="00B8701C" w:rsidRPr="00622CE0" w:rsidRDefault="00B8701C" w:rsidP="00283657">
      <w:pPr>
        <w:spacing w:after="0" w:line="240" w:lineRule="auto"/>
        <w:jc w:val="both"/>
        <w:rPr>
          <w:rFonts w:ascii="Bahnschrift Light" w:hAnsi="Bahnschrift Light"/>
          <w:szCs w:val="20"/>
        </w:rPr>
      </w:pPr>
    </w:p>
    <w:p w:rsidR="00903D58" w:rsidRPr="00622CE0" w:rsidRDefault="00D337D3" w:rsidP="00283657">
      <w:pPr>
        <w:spacing w:after="0" w:line="240" w:lineRule="auto"/>
        <w:jc w:val="both"/>
        <w:rPr>
          <w:rFonts w:ascii="Bahnschrift Light" w:hAnsi="Bahnschrift Light"/>
          <w:i/>
          <w:szCs w:val="20"/>
          <w:u w:val="single"/>
        </w:rPr>
      </w:pPr>
      <w:r w:rsidRPr="00622CE0">
        <w:rPr>
          <w:rFonts w:ascii="Bahnschrift Light" w:hAnsi="Bahnschrift Light"/>
          <w:i/>
          <w:szCs w:val="20"/>
          <w:u w:val="single"/>
        </w:rPr>
        <w:t>D.2</w:t>
      </w:r>
      <w:r w:rsidR="000B2C59" w:rsidRPr="00622CE0">
        <w:rPr>
          <w:rFonts w:ascii="Bahnschrift Light" w:hAnsi="Bahnschrift Light"/>
          <w:i/>
          <w:szCs w:val="20"/>
          <w:u w:val="single"/>
        </w:rPr>
        <w:t xml:space="preserve"> Synergistic elimination of PC cells using </w:t>
      </w:r>
      <w:r w:rsidR="00DA46D4" w:rsidRPr="00622CE0">
        <w:rPr>
          <w:rFonts w:ascii="Bahnschrift Light" w:hAnsi="Bahnschrift Light"/>
          <w:i/>
          <w:szCs w:val="20"/>
          <w:u w:val="single"/>
        </w:rPr>
        <w:t>NanoKnife</w:t>
      </w:r>
      <w:r w:rsidR="000B2C59" w:rsidRPr="00622CE0">
        <w:rPr>
          <w:rFonts w:ascii="Bahnschrift Light" w:hAnsi="Bahnschrift Light"/>
          <w:i/>
          <w:szCs w:val="20"/>
          <w:u w:val="single"/>
        </w:rPr>
        <w:t xml:space="preserve">-OV combination </w:t>
      </w:r>
      <w:r w:rsidR="00DA46D4" w:rsidRPr="00622CE0">
        <w:rPr>
          <w:rFonts w:ascii="Bahnschrift Light" w:hAnsi="Bahnschrift Light"/>
          <w:i/>
          <w:szCs w:val="20"/>
          <w:u w:val="single"/>
        </w:rPr>
        <w:t>therapy</w:t>
      </w:r>
    </w:p>
    <w:p w:rsidR="008E261B" w:rsidRPr="00622CE0" w:rsidRDefault="00903D58" w:rsidP="00283657">
      <w:pPr>
        <w:spacing w:after="0" w:line="240" w:lineRule="auto"/>
        <w:jc w:val="both"/>
        <w:rPr>
          <w:rFonts w:ascii="Bahnschrift Light" w:hAnsi="Bahnschrift Light"/>
          <w:szCs w:val="20"/>
        </w:rPr>
      </w:pPr>
      <w:r w:rsidRPr="00622CE0">
        <w:rPr>
          <w:rFonts w:ascii="Bahnschrift Light" w:hAnsi="Bahnschrift Light"/>
          <w:szCs w:val="20"/>
        </w:rPr>
        <w:t xml:space="preserve">The notion that electroporation could enhance the efficacy of OVT is not radical when you consider the complementarity nature of the </w:t>
      </w:r>
      <w:r w:rsidR="0027393B" w:rsidRPr="00622CE0">
        <w:rPr>
          <w:rFonts w:ascii="Bahnschrift Light" w:hAnsi="Bahnschrift Light"/>
          <w:szCs w:val="20"/>
        </w:rPr>
        <w:t xml:space="preserve">two </w:t>
      </w:r>
      <w:r w:rsidR="00E5581D" w:rsidRPr="00622CE0">
        <w:rPr>
          <w:rFonts w:ascii="Bahnschrift Light" w:hAnsi="Bahnschrift Light"/>
          <w:szCs w:val="20"/>
        </w:rPr>
        <w:t>therapies. However, t</w:t>
      </w:r>
      <w:r w:rsidRPr="00622CE0">
        <w:rPr>
          <w:rFonts w:ascii="Bahnschrift Light" w:hAnsi="Bahnschrift Light"/>
          <w:szCs w:val="20"/>
        </w:rPr>
        <w:t xml:space="preserve">o what </w:t>
      </w:r>
      <w:r w:rsidR="00B27D27" w:rsidRPr="00622CE0">
        <w:rPr>
          <w:rFonts w:ascii="Bahnschrift Light" w:hAnsi="Bahnschrift Light"/>
          <w:szCs w:val="20"/>
        </w:rPr>
        <w:t>extent</w:t>
      </w:r>
      <w:r w:rsidRPr="00622CE0">
        <w:rPr>
          <w:rFonts w:ascii="Bahnschrift Light" w:hAnsi="Bahnschrift Light"/>
          <w:szCs w:val="20"/>
        </w:rPr>
        <w:t xml:space="preserve"> electroporation will enhance OVT</w:t>
      </w:r>
      <w:r w:rsidR="00C05734" w:rsidRPr="00622CE0">
        <w:rPr>
          <w:rFonts w:ascii="Bahnschrift Light" w:hAnsi="Bahnschrift Light"/>
          <w:szCs w:val="20"/>
        </w:rPr>
        <w:t xml:space="preserve"> is not as easily seen. To test this avenue, Sun’s team</w:t>
      </w:r>
      <w:r w:rsidR="0027393B" w:rsidRPr="00622CE0">
        <w:rPr>
          <w:rFonts w:ascii="Bahnschrift Light" w:hAnsi="Bahnschrift Light"/>
          <w:szCs w:val="20"/>
        </w:rPr>
        <w:t xml:space="preserve"> </w:t>
      </w:r>
      <w:r w:rsidR="00C035E4" w:rsidRPr="00622CE0">
        <w:rPr>
          <w:rFonts w:ascii="Bahnschrift Light" w:hAnsi="Bahnschrift Light"/>
          <w:szCs w:val="20"/>
        </w:rPr>
        <w:t xml:space="preserve">explored the effects </w:t>
      </w:r>
      <w:r w:rsidR="00B27D27" w:rsidRPr="00622CE0">
        <w:rPr>
          <w:rFonts w:ascii="Bahnschrift Light" w:hAnsi="Bahnschrift Light"/>
          <w:szCs w:val="20"/>
        </w:rPr>
        <w:t>of NanoKnife</w:t>
      </w:r>
      <w:r w:rsidR="00C035E4" w:rsidRPr="00622CE0">
        <w:rPr>
          <w:rFonts w:ascii="Bahnschrift Light" w:hAnsi="Bahnschrift Light"/>
          <w:szCs w:val="20"/>
        </w:rPr>
        <w:t xml:space="preserve"> monotherapy, OV monotherapy, and NanoKnife-OV Combination therapy</w:t>
      </w:r>
      <w:r w:rsidR="00E5581D" w:rsidRPr="00622CE0">
        <w:rPr>
          <w:rFonts w:ascii="Bahnschrift Light" w:hAnsi="Bahnschrift Light"/>
          <w:i/>
          <w:szCs w:val="20"/>
        </w:rPr>
        <w:t>.</w:t>
      </w:r>
      <w:r w:rsidR="00E5581D" w:rsidRPr="00622CE0">
        <w:rPr>
          <w:rFonts w:ascii="Bahnschrift Light" w:hAnsi="Bahnschrift Light"/>
          <w:szCs w:val="20"/>
        </w:rPr>
        <w:t xml:space="preserve"> E</w:t>
      </w:r>
      <w:r w:rsidR="00F7441B" w:rsidRPr="00622CE0">
        <w:rPr>
          <w:rFonts w:ascii="Bahnschrift Light" w:hAnsi="Bahnschrift Light"/>
          <w:szCs w:val="20"/>
        </w:rPr>
        <w:t xml:space="preserve">nhanced elimination of the PC cells was clear after the combination </w:t>
      </w:r>
      <w:r w:rsidR="006E0974" w:rsidRPr="00622CE0">
        <w:rPr>
          <w:rFonts w:ascii="Bahnschrift Light" w:hAnsi="Bahnschrift Light"/>
          <w:szCs w:val="20"/>
        </w:rPr>
        <w:t>therapy</w:t>
      </w:r>
      <w:r w:rsidR="00F7441B" w:rsidRPr="00622CE0">
        <w:rPr>
          <w:rFonts w:ascii="Bahnschrift Light" w:hAnsi="Bahnschrift Light"/>
          <w:szCs w:val="20"/>
        </w:rPr>
        <w:t xml:space="preserve"> was employed. To quantify the </w:t>
      </w:r>
      <w:r w:rsidR="006E0974" w:rsidRPr="00622CE0">
        <w:rPr>
          <w:rFonts w:ascii="Bahnschrift Light" w:hAnsi="Bahnschrift Light"/>
          <w:szCs w:val="20"/>
        </w:rPr>
        <w:t>extent</w:t>
      </w:r>
      <w:r w:rsidR="00F7441B" w:rsidRPr="00622CE0">
        <w:rPr>
          <w:rFonts w:ascii="Bahnschrift Light" w:hAnsi="Bahnschrift Light"/>
          <w:szCs w:val="20"/>
        </w:rPr>
        <w:t xml:space="preserve"> of the enhancement, they calculated the combination index of the approach. The combination index is a mathematical equation used to test the contributions made by each therapy in the overall effectiveness of the combined therapy. Their computations presented a combination index of less than one, which suggest</w:t>
      </w:r>
      <w:r w:rsidR="00E5581D" w:rsidRPr="00622CE0">
        <w:rPr>
          <w:rFonts w:ascii="Bahnschrift Light" w:hAnsi="Bahnschrift Light"/>
          <w:szCs w:val="20"/>
        </w:rPr>
        <w:t>s</w:t>
      </w:r>
      <w:r w:rsidR="00F7441B" w:rsidRPr="00622CE0">
        <w:rPr>
          <w:rFonts w:ascii="Bahnschrift Light" w:hAnsi="Bahnschrift Light"/>
          <w:szCs w:val="20"/>
        </w:rPr>
        <w:t xml:space="preserve"> a </w:t>
      </w:r>
      <w:r w:rsidR="00F7441B" w:rsidRPr="00622CE0">
        <w:rPr>
          <w:rFonts w:ascii="Bahnschrift Light" w:hAnsi="Bahnschrift Light"/>
          <w:szCs w:val="20"/>
        </w:rPr>
        <w:lastRenderedPageBreak/>
        <w:t xml:space="preserve">synergy exists in the combination </w:t>
      </w:r>
      <w:r w:rsidR="006E0974" w:rsidRPr="00622CE0">
        <w:rPr>
          <w:rFonts w:ascii="Bahnschrift Light" w:hAnsi="Bahnschrift Light"/>
          <w:szCs w:val="20"/>
        </w:rPr>
        <w:t>therapy</w:t>
      </w:r>
      <w:r w:rsidR="00F7441B" w:rsidRPr="00622CE0">
        <w:rPr>
          <w:rFonts w:ascii="Bahnschrift Light" w:hAnsi="Bahnschrift Light"/>
          <w:szCs w:val="20"/>
        </w:rPr>
        <w:t xml:space="preserve">. With this astonishing </w:t>
      </w:r>
      <w:r w:rsidR="006E0974" w:rsidRPr="00622CE0">
        <w:rPr>
          <w:rFonts w:ascii="Bahnschrift Light" w:hAnsi="Bahnschrift Light"/>
          <w:szCs w:val="20"/>
        </w:rPr>
        <w:t>finding, Sun’s team decided to perform similar testing in vivo. Using a mouse model, they tested the effects of the therapies on</w:t>
      </w:r>
      <w:r w:rsidR="009A0C28" w:rsidRPr="00622CE0">
        <w:rPr>
          <w:rFonts w:ascii="Bahnschrift Light" w:hAnsi="Bahnschrift Light"/>
          <w:szCs w:val="20"/>
        </w:rPr>
        <w:t xml:space="preserve"> tumors that resulted from</w:t>
      </w:r>
      <w:r w:rsidR="006E0974" w:rsidRPr="00622CE0">
        <w:rPr>
          <w:rFonts w:ascii="Bahnschrift Light" w:hAnsi="Bahnschrift Light"/>
          <w:szCs w:val="20"/>
        </w:rPr>
        <w:t xml:space="preserve"> subcutaneously implanted </w:t>
      </w:r>
      <w:r w:rsidR="009A0C28" w:rsidRPr="00622CE0">
        <w:rPr>
          <w:rFonts w:ascii="Bahnschrift Light" w:hAnsi="Bahnschrift Light"/>
          <w:szCs w:val="20"/>
        </w:rPr>
        <w:t>PC cells</w:t>
      </w:r>
      <w:r w:rsidR="006E0974" w:rsidRPr="00622CE0">
        <w:rPr>
          <w:rFonts w:ascii="Bahnschrift Light" w:hAnsi="Bahnschrift Light"/>
          <w:szCs w:val="20"/>
        </w:rPr>
        <w:t>. Using the same parameters</w:t>
      </w:r>
      <w:r w:rsidR="009A0C28" w:rsidRPr="00622CE0">
        <w:rPr>
          <w:rFonts w:ascii="Bahnschrift Light" w:hAnsi="Bahnschrift Light"/>
          <w:szCs w:val="20"/>
        </w:rPr>
        <w:t xml:space="preserve"> as before, results similar to that of the in vitro study were obtained</w:t>
      </w:r>
      <w:r w:rsidR="006E0974" w:rsidRPr="00622CE0">
        <w:rPr>
          <w:rFonts w:ascii="Bahnschrift Light" w:hAnsi="Bahnschrift Light"/>
          <w:szCs w:val="20"/>
        </w:rPr>
        <w:t>. From the observations made through this study, the enhancement of OVT when combined wit</w:t>
      </w:r>
      <w:r w:rsidR="00E5581D" w:rsidRPr="00622CE0">
        <w:rPr>
          <w:rFonts w:ascii="Bahnschrift Light" w:hAnsi="Bahnschrift Light"/>
          <w:szCs w:val="20"/>
        </w:rPr>
        <w:t>h electroporation techniques is</w:t>
      </w:r>
      <w:r w:rsidR="006E0974" w:rsidRPr="00622CE0">
        <w:rPr>
          <w:rFonts w:ascii="Bahnschrift Light" w:hAnsi="Bahnschrift Light"/>
          <w:szCs w:val="20"/>
        </w:rPr>
        <w:t xml:space="preserve"> clear. The fact that similar results were observed both in vitro and in vivo further suggest</w:t>
      </w:r>
      <w:r w:rsidR="00E5581D" w:rsidRPr="00622CE0">
        <w:rPr>
          <w:rFonts w:ascii="Bahnschrift Light" w:hAnsi="Bahnschrift Light"/>
          <w:szCs w:val="20"/>
        </w:rPr>
        <w:t>s</w:t>
      </w:r>
      <w:r w:rsidR="006E0974" w:rsidRPr="00622CE0">
        <w:rPr>
          <w:rFonts w:ascii="Bahnschrift Light" w:hAnsi="Bahnschrift Light"/>
          <w:szCs w:val="20"/>
        </w:rPr>
        <w:t xml:space="preserve"> </w:t>
      </w:r>
      <w:r w:rsidR="00E5581D" w:rsidRPr="00622CE0">
        <w:rPr>
          <w:rFonts w:ascii="Bahnschrift Light" w:hAnsi="Bahnschrift Light"/>
          <w:szCs w:val="20"/>
        </w:rPr>
        <w:t xml:space="preserve">the </w:t>
      </w:r>
      <w:r w:rsidR="006E0974" w:rsidRPr="00622CE0">
        <w:rPr>
          <w:rFonts w:ascii="Bahnschrift Light" w:hAnsi="Bahnschrift Light"/>
          <w:szCs w:val="20"/>
        </w:rPr>
        <w:t xml:space="preserve">potential </w:t>
      </w:r>
      <w:r w:rsidR="008E261B" w:rsidRPr="00622CE0">
        <w:rPr>
          <w:rFonts w:ascii="Bahnschrift Light" w:hAnsi="Bahnschrift Light"/>
          <w:szCs w:val="20"/>
        </w:rPr>
        <w:t>for this approach to enhance OVT’s efficacy in the clinical setting.</w:t>
      </w:r>
    </w:p>
    <w:p w:rsidR="00CE7495" w:rsidRPr="00622CE0" w:rsidRDefault="00CE7495" w:rsidP="009B7244">
      <w:pPr>
        <w:spacing w:after="0" w:line="240" w:lineRule="auto"/>
        <w:jc w:val="both"/>
        <w:rPr>
          <w:rFonts w:ascii="Bahnschrift Light" w:hAnsi="Bahnschrift Light"/>
          <w:b/>
          <w:i/>
          <w:sz w:val="22"/>
          <w:szCs w:val="20"/>
        </w:rPr>
      </w:pPr>
    </w:p>
    <w:p w:rsidR="002F52B0" w:rsidRPr="00622CE0" w:rsidRDefault="00D337D3" w:rsidP="00283657">
      <w:pPr>
        <w:spacing w:after="0" w:line="240" w:lineRule="auto"/>
        <w:jc w:val="both"/>
        <w:rPr>
          <w:rFonts w:ascii="Bahnschrift Light" w:hAnsi="Bahnschrift Light"/>
          <w:i/>
          <w:szCs w:val="20"/>
          <w:u w:val="single"/>
        </w:rPr>
      </w:pPr>
      <w:r w:rsidRPr="00622CE0">
        <w:rPr>
          <w:rFonts w:ascii="Bahnschrift Light" w:hAnsi="Bahnschrift Light"/>
          <w:i/>
          <w:szCs w:val="20"/>
          <w:u w:val="single"/>
        </w:rPr>
        <w:t>D.3</w:t>
      </w:r>
      <w:r w:rsidR="000B2C59" w:rsidRPr="00622CE0">
        <w:rPr>
          <w:rFonts w:ascii="Bahnschrift Light" w:hAnsi="Bahnschrift Light"/>
          <w:i/>
          <w:szCs w:val="20"/>
          <w:u w:val="single"/>
        </w:rPr>
        <w:t xml:space="preserve"> </w:t>
      </w:r>
      <w:r w:rsidR="002F52B0" w:rsidRPr="00622CE0">
        <w:rPr>
          <w:rFonts w:ascii="Bahnschrift Light" w:hAnsi="Bahnschrift Light"/>
          <w:i/>
          <w:szCs w:val="20"/>
          <w:u w:val="single"/>
        </w:rPr>
        <w:t>Prospective OV for PC</w:t>
      </w:r>
    </w:p>
    <w:p w:rsidR="002F52B0" w:rsidRPr="00622CE0" w:rsidRDefault="002F52B0" w:rsidP="00283657">
      <w:pPr>
        <w:spacing w:after="0" w:line="240" w:lineRule="auto"/>
        <w:jc w:val="both"/>
        <w:rPr>
          <w:rFonts w:ascii="Bahnschrift Light" w:hAnsi="Bahnschrift Light"/>
          <w:i/>
          <w:szCs w:val="20"/>
        </w:rPr>
      </w:pPr>
      <w:r w:rsidRPr="00622CE0">
        <w:rPr>
          <w:rFonts w:ascii="Bahnschrift Light" w:hAnsi="Bahnschrift Light"/>
          <w:szCs w:val="20"/>
        </w:rPr>
        <w:t>As discussed previously, gaining access to tumors of the pancreas is an incredible endeavor.</w:t>
      </w:r>
      <w:r w:rsidR="003D57B5" w:rsidRPr="00622CE0">
        <w:rPr>
          <w:rFonts w:ascii="Bahnschrift Light" w:hAnsi="Bahnschrift Light"/>
          <w:szCs w:val="20"/>
        </w:rPr>
        <w:t xml:space="preserve"> Procedures for pancreatic tumor</w:t>
      </w:r>
      <w:r w:rsidRPr="00622CE0">
        <w:rPr>
          <w:rFonts w:ascii="Bahnschrift Light" w:hAnsi="Bahnschrift Light"/>
          <w:szCs w:val="20"/>
        </w:rPr>
        <w:t xml:space="preserve"> </w:t>
      </w:r>
      <w:r w:rsidR="003D57B5" w:rsidRPr="00622CE0">
        <w:rPr>
          <w:rFonts w:ascii="Bahnschrift Light" w:hAnsi="Bahnschrift Light"/>
          <w:szCs w:val="20"/>
        </w:rPr>
        <w:t xml:space="preserve">resection, such as the </w:t>
      </w:r>
      <w:r w:rsidR="00401DFD" w:rsidRPr="00622CE0">
        <w:rPr>
          <w:rFonts w:ascii="Bahnschrift Light" w:hAnsi="Bahnschrift Light"/>
          <w:szCs w:val="20"/>
        </w:rPr>
        <w:t>pancreaticoduodenectomy</w:t>
      </w:r>
      <w:r w:rsidR="009A0C28" w:rsidRPr="00622CE0">
        <w:rPr>
          <w:rFonts w:ascii="Bahnschrift Light" w:hAnsi="Bahnschrift Light"/>
          <w:szCs w:val="20"/>
        </w:rPr>
        <w:t xml:space="preserve"> (Whipple Procedure)</w:t>
      </w:r>
      <w:r w:rsidR="00401DFD" w:rsidRPr="00622CE0">
        <w:rPr>
          <w:rFonts w:ascii="Bahnschrift Light" w:hAnsi="Bahnschrift Light"/>
          <w:szCs w:val="20"/>
        </w:rPr>
        <w:t xml:space="preserve"> </w:t>
      </w:r>
      <w:r w:rsidR="003D57B5" w:rsidRPr="00622CE0">
        <w:rPr>
          <w:rFonts w:ascii="Bahnschrift Light" w:hAnsi="Bahnschrift Light"/>
          <w:szCs w:val="20"/>
        </w:rPr>
        <w:t xml:space="preserve">are labor demanding, </w:t>
      </w:r>
      <w:r w:rsidR="00401DFD" w:rsidRPr="00622CE0">
        <w:rPr>
          <w:rFonts w:ascii="Bahnschrift Light" w:hAnsi="Bahnschrift Light"/>
          <w:szCs w:val="20"/>
        </w:rPr>
        <w:t>pose</w:t>
      </w:r>
      <w:r w:rsidR="003D57B5" w:rsidRPr="00622CE0">
        <w:rPr>
          <w:rFonts w:ascii="Bahnschrift Light" w:hAnsi="Bahnschrift Light"/>
          <w:szCs w:val="20"/>
        </w:rPr>
        <w:t xml:space="preserve"> serious risk</w:t>
      </w:r>
      <w:r w:rsidR="00401DFD" w:rsidRPr="00622CE0">
        <w:rPr>
          <w:rFonts w:ascii="Bahnschrift Light" w:hAnsi="Bahnschrift Light"/>
          <w:szCs w:val="20"/>
        </w:rPr>
        <w:t>s</w:t>
      </w:r>
      <w:r w:rsidR="003D57B5" w:rsidRPr="00622CE0">
        <w:rPr>
          <w:rFonts w:ascii="Bahnschrift Light" w:hAnsi="Bahnschrift Light"/>
          <w:szCs w:val="20"/>
        </w:rPr>
        <w:t>, and involves weeks of recovery</w:t>
      </w:r>
      <w:r w:rsidR="003D57B5" w:rsidRPr="00622CE0">
        <w:rPr>
          <w:rFonts w:ascii="Bahnschrift Light" w:hAnsi="Bahnschrift Light"/>
          <w:szCs w:val="20"/>
          <w:vertAlign w:val="superscript"/>
        </w:rPr>
        <w:t>7</w:t>
      </w:r>
      <w:r w:rsidR="00401DFD" w:rsidRPr="00622CE0">
        <w:rPr>
          <w:rFonts w:ascii="Bahnschrift Light" w:hAnsi="Bahnschrift Light"/>
          <w:szCs w:val="20"/>
        </w:rPr>
        <w:t xml:space="preserve">. </w:t>
      </w:r>
      <w:r w:rsidR="00E5581D" w:rsidRPr="00622CE0">
        <w:rPr>
          <w:rFonts w:ascii="Bahnschrift Light" w:hAnsi="Bahnschrift Light"/>
          <w:szCs w:val="20"/>
        </w:rPr>
        <w:t>Thus, administering additional therapies</w:t>
      </w:r>
      <w:r w:rsidR="003D57B5" w:rsidRPr="00622CE0">
        <w:rPr>
          <w:rFonts w:ascii="Bahnschrift Light" w:hAnsi="Bahnschrift Light"/>
          <w:szCs w:val="20"/>
        </w:rPr>
        <w:t xml:space="preserve"> during these p</w:t>
      </w:r>
      <w:r w:rsidR="00E5581D" w:rsidRPr="00622CE0">
        <w:rPr>
          <w:rFonts w:ascii="Bahnschrift Light" w:hAnsi="Bahnschrift Light"/>
          <w:szCs w:val="20"/>
        </w:rPr>
        <w:t>rocedures is</w:t>
      </w:r>
      <w:r w:rsidR="003D57B5" w:rsidRPr="00622CE0">
        <w:rPr>
          <w:rFonts w:ascii="Bahnschrift Light" w:hAnsi="Bahnschrift Light"/>
          <w:szCs w:val="20"/>
        </w:rPr>
        <w:t xml:space="preserve"> less than ideal. </w:t>
      </w:r>
      <w:r w:rsidRPr="00622CE0">
        <w:rPr>
          <w:rFonts w:ascii="Bahnschrift Light" w:hAnsi="Bahnschrift Light"/>
          <w:szCs w:val="20"/>
        </w:rPr>
        <w:t>This poses a</w:t>
      </w:r>
      <w:r w:rsidR="00401DFD" w:rsidRPr="00622CE0">
        <w:rPr>
          <w:rFonts w:ascii="Bahnschrift Light" w:hAnsi="Bahnschrift Light"/>
          <w:szCs w:val="20"/>
        </w:rPr>
        <w:t xml:space="preserve"> major obstacle for OVT, as</w:t>
      </w:r>
      <w:r w:rsidRPr="00622CE0">
        <w:rPr>
          <w:rFonts w:ascii="Bahnschrift Light" w:hAnsi="Bahnschrift Light"/>
          <w:szCs w:val="20"/>
        </w:rPr>
        <w:t xml:space="preserve"> most OVs are limited to intratumoral injection</w:t>
      </w:r>
      <w:r w:rsidR="003D57B5" w:rsidRPr="00622CE0">
        <w:rPr>
          <w:rFonts w:ascii="Bahnschrift Light" w:hAnsi="Bahnschrift Light"/>
          <w:szCs w:val="20"/>
          <w:vertAlign w:val="superscript"/>
        </w:rPr>
        <w:t>6</w:t>
      </w:r>
      <w:r w:rsidR="00401DFD" w:rsidRPr="00622CE0">
        <w:rPr>
          <w:rFonts w:ascii="Bahnschrift Light" w:hAnsi="Bahnschrift Light"/>
          <w:szCs w:val="20"/>
        </w:rPr>
        <w:t xml:space="preserve"> and only about 15-20% of pancreatic cancer </w:t>
      </w:r>
      <w:r w:rsidR="00DA533A" w:rsidRPr="00622CE0">
        <w:rPr>
          <w:rFonts w:ascii="Bahnschrift Light" w:hAnsi="Bahnschrift Light"/>
          <w:szCs w:val="20"/>
        </w:rPr>
        <w:t>patients</w:t>
      </w:r>
      <w:r w:rsidR="00401DFD" w:rsidRPr="00622CE0">
        <w:rPr>
          <w:rFonts w:ascii="Bahnschrift Light" w:hAnsi="Bahnschrift Light"/>
          <w:szCs w:val="20"/>
        </w:rPr>
        <w:t xml:space="preserve"> are </w:t>
      </w:r>
      <w:r w:rsidR="00DA533A" w:rsidRPr="00622CE0">
        <w:rPr>
          <w:rFonts w:ascii="Bahnschrift Light" w:hAnsi="Bahnschrift Light"/>
          <w:szCs w:val="20"/>
        </w:rPr>
        <w:t>candidates</w:t>
      </w:r>
      <w:r w:rsidR="00401DFD" w:rsidRPr="00622CE0">
        <w:rPr>
          <w:rFonts w:ascii="Bahnschrift Light" w:hAnsi="Bahnschrift Light"/>
          <w:szCs w:val="20"/>
        </w:rPr>
        <w:t xml:space="preserve"> for surgery</w:t>
      </w:r>
      <w:r w:rsidR="00401DFD" w:rsidRPr="00622CE0">
        <w:rPr>
          <w:rFonts w:ascii="Bahnschrift Light" w:hAnsi="Bahnschrift Light"/>
          <w:szCs w:val="20"/>
          <w:vertAlign w:val="superscript"/>
        </w:rPr>
        <w:t>8</w:t>
      </w:r>
      <w:r w:rsidRPr="00622CE0">
        <w:rPr>
          <w:rFonts w:ascii="Bahnschrift Light" w:hAnsi="Bahnschrift Light"/>
          <w:szCs w:val="20"/>
        </w:rPr>
        <w:t>.</w:t>
      </w:r>
      <w:r w:rsidR="003D57B5" w:rsidRPr="00622CE0">
        <w:rPr>
          <w:rFonts w:ascii="Bahnschrift Light" w:hAnsi="Bahnschrift Light"/>
          <w:szCs w:val="20"/>
        </w:rPr>
        <w:t xml:space="preserve"> However, a hopeful </w:t>
      </w:r>
      <w:r w:rsidR="00B57F1C" w:rsidRPr="00622CE0">
        <w:rPr>
          <w:rFonts w:ascii="Bahnschrift Light" w:hAnsi="Bahnschrift Light"/>
          <w:szCs w:val="20"/>
        </w:rPr>
        <w:t>contestant</w:t>
      </w:r>
      <w:r w:rsidR="003D57B5" w:rsidRPr="00622CE0">
        <w:rPr>
          <w:rFonts w:ascii="Bahnschrift Light" w:hAnsi="Bahnschrift Light"/>
          <w:szCs w:val="20"/>
        </w:rPr>
        <w:t xml:space="preserve"> has recently </w:t>
      </w:r>
      <w:r w:rsidR="00DA533A" w:rsidRPr="00622CE0">
        <w:rPr>
          <w:rFonts w:ascii="Bahnschrift Light" w:hAnsi="Bahnschrift Light"/>
          <w:szCs w:val="20"/>
        </w:rPr>
        <w:t>emerged</w:t>
      </w:r>
      <w:r w:rsidR="003D57B5" w:rsidRPr="00622CE0">
        <w:rPr>
          <w:rFonts w:ascii="Bahnschrift Light" w:hAnsi="Bahnschrift Light"/>
          <w:szCs w:val="20"/>
        </w:rPr>
        <w:t xml:space="preserve">. </w:t>
      </w:r>
      <w:r w:rsidR="005D5B01" w:rsidRPr="00622CE0">
        <w:rPr>
          <w:rFonts w:ascii="Bahnschrift Light" w:hAnsi="Bahnschrift Light"/>
          <w:szCs w:val="20"/>
        </w:rPr>
        <w:t>A Vaccinia Virus (VV)</w:t>
      </w:r>
      <w:r w:rsidR="003D57B5" w:rsidRPr="00622CE0">
        <w:rPr>
          <w:rFonts w:ascii="Bahnschrift Light" w:hAnsi="Bahnschrift Light"/>
          <w:szCs w:val="20"/>
        </w:rPr>
        <w:t xml:space="preserve"> </w:t>
      </w:r>
      <w:r w:rsidR="005D5B01" w:rsidRPr="00622CE0">
        <w:rPr>
          <w:rFonts w:ascii="Bahnschrift Light" w:hAnsi="Bahnschrift Light"/>
          <w:szCs w:val="20"/>
        </w:rPr>
        <w:t>engineered by a group of researchers led by</w:t>
      </w:r>
      <w:r w:rsidR="005D5B01" w:rsidRPr="00622CE0">
        <w:rPr>
          <w:rFonts w:ascii="Bahnschrift Light" w:hAnsi="Bahnschrift Light"/>
        </w:rPr>
        <w:t xml:space="preserve"> </w:t>
      </w:r>
      <w:r w:rsidR="005D5B01" w:rsidRPr="00622CE0">
        <w:rPr>
          <w:rFonts w:ascii="Bahnschrift Light" w:hAnsi="Bahnschrift Light"/>
          <w:szCs w:val="20"/>
        </w:rPr>
        <w:t xml:space="preserve">Giulia Marelli displays a possible route around this obstacle. </w:t>
      </w:r>
      <w:r w:rsidR="00401DFD" w:rsidRPr="00622CE0">
        <w:rPr>
          <w:rFonts w:ascii="Bahnschrift Light" w:hAnsi="Bahnschrift Light"/>
          <w:szCs w:val="20"/>
        </w:rPr>
        <w:t>Their research indicates that the VV is superior to other OVs in several way</w:t>
      </w:r>
      <w:r w:rsidR="00185720" w:rsidRPr="00622CE0">
        <w:rPr>
          <w:rFonts w:ascii="Bahnschrift Light" w:hAnsi="Bahnschrift Light"/>
          <w:szCs w:val="20"/>
        </w:rPr>
        <w:t>s</w:t>
      </w:r>
      <w:r w:rsidR="00401DFD" w:rsidRPr="00622CE0">
        <w:rPr>
          <w:rFonts w:ascii="Bahnschrift Light" w:hAnsi="Bahnschrift Light"/>
          <w:szCs w:val="20"/>
        </w:rPr>
        <w:t xml:space="preserve">. Some of these characteristics include its lack of requirement for a specific surface receptor, </w:t>
      </w:r>
      <w:r w:rsidR="005D5EA7" w:rsidRPr="00622CE0">
        <w:rPr>
          <w:rFonts w:ascii="Bahnschrift Light" w:hAnsi="Bahnschrift Light"/>
          <w:szCs w:val="20"/>
        </w:rPr>
        <w:t xml:space="preserve">its </w:t>
      </w:r>
      <w:r w:rsidR="00401DFD" w:rsidRPr="00622CE0">
        <w:rPr>
          <w:rFonts w:ascii="Bahnschrift Light" w:hAnsi="Bahnschrift Light"/>
          <w:szCs w:val="20"/>
        </w:rPr>
        <w:t>ability to replicate in hypoxi</w:t>
      </w:r>
      <w:r w:rsidR="005D5EA7" w:rsidRPr="00622CE0">
        <w:rPr>
          <w:rFonts w:ascii="Bahnschrift Light" w:hAnsi="Bahnschrift Light"/>
          <w:szCs w:val="20"/>
        </w:rPr>
        <w:t>c</w:t>
      </w:r>
      <w:r w:rsidR="00401DFD" w:rsidRPr="00622CE0">
        <w:rPr>
          <w:rFonts w:ascii="Bahnschrift Light" w:hAnsi="Bahnschrift Light"/>
          <w:szCs w:val="20"/>
        </w:rPr>
        <w:t xml:space="preserve"> </w:t>
      </w:r>
      <w:r w:rsidR="00E323B7" w:rsidRPr="00622CE0">
        <w:rPr>
          <w:rFonts w:ascii="Bahnschrift Light" w:hAnsi="Bahnschrift Light"/>
          <w:szCs w:val="20"/>
        </w:rPr>
        <w:t>environments</w:t>
      </w:r>
      <w:r w:rsidR="00401DFD" w:rsidRPr="00622CE0">
        <w:rPr>
          <w:rFonts w:ascii="Bahnschrift Light" w:hAnsi="Bahnschrift Light"/>
          <w:szCs w:val="20"/>
        </w:rPr>
        <w:t xml:space="preserve">, </w:t>
      </w:r>
      <w:r w:rsidR="005D5EA7" w:rsidRPr="00622CE0">
        <w:rPr>
          <w:rFonts w:ascii="Bahnschrift Light" w:hAnsi="Bahnschrift Light"/>
          <w:szCs w:val="20"/>
        </w:rPr>
        <w:t xml:space="preserve">its </w:t>
      </w:r>
      <w:r w:rsidR="00401DFD" w:rsidRPr="00622CE0">
        <w:rPr>
          <w:rFonts w:ascii="Bahnschrift Light" w:hAnsi="Bahnschrift Light"/>
          <w:szCs w:val="20"/>
        </w:rPr>
        <w:t>induction</w:t>
      </w:r>
      <w:r w:rsidR="005D5EA7" w:rsidRPr="00622CE0">
        <w:rPr>
          <w:rFonts w:ascii="Bahnschrift Light" w:hAnsi="Bahnschrift Light"/>
          <w:szCs w:val="20"/>
        </w:rPr>
        <w:t xml:space="preserve"> of immunogenic cell</w:t>
      </w:r>
      <w:r w:rsidR="00165B2B" w:rsidRPr="00622CE0">
        <w:rPr>
          <w:rFonts w:ascii="Bahnschrift Light" w:hAnsi="Bahnschrift Light"/>
          <w:szCs w:val="20"/>
        </w:rPr>
        <w:t>s</w:t>
      </w:r>
      <w:r w:rsidR="005D5EA7" w:rsidRPr="00622CE0">
        <w:rPr>
          <w:rFonts w:ascii="Bahnschrift Light" w:hAnsi="Bahnschrift Light"/>
          <w:szCs w:val="20"/>
        </w:rPr>
        <w:t xml:space="preserve">, </w:t>
      </w:r>
      <w:r w:rsidR="00E323B7" w:rsidRPr="00622CE0">
        <w:rPr>
          <w:rFonts w:ascii="Bahnschrift Light" w:hAnsi="Bahnschrift Light"/>
          <w:szCs w:val="20"/>
        </w:rPr>
        <w:t>as well</w:t>
      </w:r>
      <w:r w:rsidR="005D5EA7" w:rsidRPr="00622CE0">
        <w:rPr>
          <w:rFonts w:ascii="Bahnschrift Light" w:hAnsi="Bahnschrift Light"/>
          <w:szCs w:val="20"/>
        </w:rPr>
        <w:t xml:space="preserve"> as its ability to induce vascular </w:t>
      </w:r>
      <w:r w:rsidR="00E323B7" w:rsidRPr="00622CE0">
        <w:rPr>
          <w:rFonts w:ascii="Bahnschrift Light" w:hAnsi="Bahnschrift Light"/>
          <w:szCs w:val="20"/>
        </w:rPr>
        <w:t>collapse</w:t>
      </w:r>
      <w:r w:rsidR="005D5EA7" w:rsidRPr="00622CE0">
        <w:rPr>
          <w:rFonts w:ascii="Bahnschrift Light" w:hAnsi="Bahnschrift Light"/>
          <w:szCs w:val="20"/>
        </w:rPr>
        <w:t xml:space="preserve"> </w:t>
      </w:r>
      <w:r w:rsidR="00E323B7" w:rsidRPr="00622CE0">
        <w:rPr>
          <w:rFonts w:ascii="Bahnschrift Light" w:hAnsi="Bahnschrift Light"/>
          <w:szCs w:val="20"/>
        </w:rPr>
        <w:t>within</w:t>
      </w:r>
      <w:r w:rsidR="005D5EA7" w:rsidRPr="00622CE0">
        <w:rPr>
          <w:rFonts w:ascii="Bahnschrift Light" w:hAnsi="Bahnschrift Light"/>
          <w:szCs w:val="20"/>
        </w:rPr>
        <w:t xml:space="preserve"> the Tumor Micro </w:t>
      </w:r>
      <w:r w:rsidR="005D5EA7" w:rsidRPr="00622CE0">
        <w:rPr>
          <w:rFonts w:ascii="Bahnschrift Light" w:hAnsi="Bahnschrift Light"/>
          <w:szCs w:val="20"/>
        </w:rPr>
        <w:lastRenderedPageBreak/>
        <w:t xml:space="preserve">Environment. Most notably, however, is their finding that the VV can </w:t>
      </w:r>
      <w:r w:rsidR="00AF615F" w:rsidRPr="00622CE0">
        <w:rPr>
          <w:rFonts w:ascii="Bahnschrift Light" w:hAnsi="Bahnschrift Light"/>
          <w:szCs w:val="20"/>
        </w:rPr>
        <w:t xml:space="preserve">effectively </w:t>
      </w:r>
      <w:r w:rsidR="005D5EA7" w:rsidRPr="00622CE0">
        <w:rPr>
          <w:rFonts w:ascii="Bahnschrift Light" w:hAnsi="Bahnschrift Light"/>
          <w:szCs w:val="20"/>
        </w:rPr>
        <w:t>reach tumors through intravenous delivery.</w:t>
      </w:r>
      <w:r w:rsidR="00AF615F" w:rsidRPr="00622CE0">
        <w:rPr>
          <w:rFonts w:ascii="Bahnschrift Light" w:hAnsi="Bahnschrift Light"/>
          <w:szCs w:val="20"/>
        </w:rPr>
        <w:t xml:space="preserve"> Marrelli’s team decided to develop the virus even further to improve its efficacy. They re-engineered a previously studied VV to improve its viral production and spread within tumors. Here, they incorporated an additional copy of t</w:t>
      </w:r>
      <w:r w:rsidR="00185720" w:rsidRPr="00622CE0">
        <w:rPr>
          <w:rFonts w:ascii="Bahnschrift Light" w:hAnsi="Bahnschrift Light"/>
          <w:szCs w:val="20"/>
        </w:rPr>
        <w:t>he signal peptide, stalk, trans</w:t>
      </w:r>
      <w:r w:rsidR="00AF615F" w:rsidRPr="00622CE0">
        <w:rPr>
          <w:rFonts w:ascii="Bahnschrift Light" w:hAnsi="Bahnschrift Light"/>
          <w:szCs w:val="20"/>
        </w:rPr>
        <w:t>membrane</w:t>
      </w:r>
      <w:r w:rsidR="00185720" w:rsidRPr="00622CE0">
        <w:rPr>
          <w:rFonts w:ascii="Bahnschrift Light" w:hAnsi="Bahnschrift Light"/>
          <w:szCs w:val="20"/>
        </w:rPr>
        <w:t>,</w:t>
      </w:r>
      <w:r w:rsidR="00AF615F" w:rsidRPr="00622CE0">
        <w:rPr>
          <w:rFonts w:ascii="Bahnschrift Light" w:hAnsi="Bahnschrift Light"/>
          <w:szCs w:val="20"/>
        </w:rPr>
        <w:t xml:space="preserve"> and cytoplasmic tail. With these changes, they were able to achieve a nearly 6 fold increase of the viral DNA in the tumors</w:t>
      </w:r>
      <w:r w:rsidR="008C7FB0" w:rsidRPr="00622CE0">
        <w:rPr>
          <w:rFonts w:ascii="Bahnschrift Light" w:hAnsi="Bahnschrift Light"/>
          <w:szCs w:val="20"/>
        </w:rPr>
        <w:t xml:space="preserve"> of the in vivo model</w:t>
      </w:r>
      <w:r w:rsidR="00AF615F" w:rsidRPr="00622CE0">
        <w:rPr>
          <w:rFonts w:ascii="Bahnschrift Light" w:hAnsi="Bahnschrift Light"/>
          <w:szCs w:val="20"/>
        </w:rPr>
        <w:t xml:space="preserve">. </w:t>
      </w:r>
      <w:r w:rsidR="00E323B7" w:rsidRPr="00622CE0">
        <w:rPr>
          <w:rFonts w:ascii="Bahnschrift Light" w:hAnsi="Bahnschrift Light"/>
          <w:szCs w:val="20"/>
        </w:rPr>
        <w:t>The findings of this study further support the notion that the efficacy of OVs can be dramatically improved by rationally designed engineering</w:t>
      </w:r>
      <w:r w:rsidR="00165B2B" w:rsidRPr="00622CE0">
        <w:rPr>
          <w:rFonts w:ascii="Bahnschrift Light" w:hAnsi="Bahnschrift Light"/>
          <w:szCs w:val="20"/>
        </w:rPr>
        <w:t xml:space="preserve"> approaches. This further suggest</w:t>
      </w:r>
      <w:r w:rsidR="00185720" w:rsidRPr="00622CE0">
        <w:rPr>
          <w:rFonts w:ascii="Bahnschrift Light" w:hAnsi="Bahnschrift Light"/>
          <w:szCs w:val="20"/>
        </w:rPr>
        <w:t>s</w:t>
      </w:r>
      <w:r w:rsidR="00165B2B" w:rsidRPr="00622CE0">
        <w:rPr>
          <w:rFonts w:ascii="Bahnschrift Light" w:hAnsi="Bahnschrift Light"/>
          <w:szCs w:val="20"/>
        </w:rPr>
        <w:t xml:space="preserve"> the</w:t>
      </w:r>
      <w:r w:rsidR="00E323B7" w:rsidRPr="00622CE0">
        <w:rPr>
          <w:rFonts w:ascii="Bahnschrift Light" w:hAnsi="Bahnschrift Light"/>
          <w:szCs w:val="20"/>
        </w:rPr>
        <w:t xml:space="preserve"> potential for developing OVT into an effective clinical approach for many PC patients.</w:t>
      </w:r>
    </w:p>
    <w:p w:rsidR="00B27D27" w:rsidRPr="00622CE0" w:rsidRDefault="00B27D27" w:rsidP="00283657">
      <w:pPr>
        <w:spacing w:after="0" w:line="240" w:lineRule="auto"/>
        <w:jc w:val="both"/>
        <w:rPr>
          <w:rFonts w:ascii="Bahnschrift Light" w:hAnsi="Bahnschrift Light"/>
          <w:b/>
          <w:i/>
          <w:szCs w:val="20"/>
        </w:rPr>
      </w:pPr>
    </w:p>
    <w:p w:rsidR="00E323B7" w:rsidRPr="00622CE0" w:rsidRDefault="00D337D3" w:rsidP="00283657">
      <w:pPr>
        <w:spacing w:after="0" w:line="240" w:lineRule="auto"/>
        <w:jc w:val="both"/>
        <w:rPr>
          <w:rFonts w:ascii="Bahnschrift Light" w:hAnsi="Bahnschrift Light"/>
          <w:i/>
          <w:szCs w:val="20"/>
          <w:u w:val="single"/>
        </w:rPr>
      </w:pPr>
      <w:r w:rsidRPr="00622CE0">
        <w:rPr>
          <w:rFonts w:ascii="Bahnschrift Light" w:hAnsi="Bahnschrift Light"/>
          <w:i/>
          <w:szCs w:val="20"/>
          <w:u w:val="single"/>
        </w:rPr>
        <w:t>D.4</w:t>
      </w:r>
      <w:r w:rsidR="00DA46D4" w:rsidRPr="00622CE0">
        <w:rPr>
          <w:rFonts w:ascii="Bahnschrift Light" w:hAnsi="Bahnschrift Light"/>
          <w:i/>
          <w:szCs w:val="20"/>
          <w:u w:val="single"/>
        </w:rPr>
        <w:t xml:space="preserve"> </w:t>
      </w:r>
      <w:proofErr w:type="gramStart"/>
      <w:r w:rsidR="00887E14" w:rsidRPr="00622CE0">
        <w:rPr>
          <w:rFonts w:ascii="Bahnschrift Light" w:hAnsi="Bahnschrift Light"/>
          <w:i/>
          <w:szCs w:val="20"/>
          <w:u w:val="single"/>
        </w:rPr>
        <w:t>Enhancing</w:t>
      </w:r>
      <w:proofErr w:type="gramEnd"/>
      <w:r w:rsidR="00CE2EC3" w:rsidRPr="00622CE0">
        <w:rPr>
          <w:rFonts w:ascii="Bahnschrift Light" w:hAnsi="Bahnschrift Light"/>
          <w:i/>
          <w:szCs w:val="20"/>
          <w:u w:val="single"/>
        </w:rPr>
        <w:t xml:space="preserve"> the onco-immune response</w:t>
      </w:r>
    </w:p>
    <w:p w:rsidR="00E656CD" w:rsidRPr="00622CE0" w:rsidRDefault="00CE2EC3" w:rsidP="00E656CD">
      <w:pPr>
        <w:spacing w:after="0" w:line="240" w:lineRule="auto"/>
        <w:ind w:firstLine="720"/>
        <w:jc w:val="both"/>
        <w:rPr>
          <w:rFonts w:ascii="Bahnschrift Light" w:hAnsi="Bahnschrift Light" w:cs="Times New Roman"/>
        </w:rPr>
      </w:pPr>
      <w:r w:rsidRPr="00622CE0">
        <w:rPr>
          <w:rFonts w:ascii="Bahnschrift Light" w:hAnsi="Bahnschrift Light"/>
          <w:szCs w:val="20"/>
        </w:rPr>
        <w:t xml:space="preserve">Both of these recent </w:t>
      </w:r>
      <w:r w:rsidR="00E6514B" w:rsidRPr="00622CE0">
        <w:rPr>
          <w:rFonts w:ascii="Bahnschrift Light" w:hAnsi="Bahnschrift Light"/>
          <w:szCs w:val="20"/>
        </w:rPr>
        <w:t>publications</w:t>
      </w:r>
      <w:r w:rsidRPr="00622CE0">
        <w:rPr>
          <w:rFonts w:ascii="Bahnschrift Light" w:hAnsi="Bahnschrift Light"/>
          <w:szCs w:val="20"/>
        </w:rPr>
        <w:t xml:space="preserve"> highlight key advancements in OVT’s primary avenue of treatment. </w:t>
      </w:r>
      <w:r w:rsidR="00E6514B" w:rsidRPr="00622CE0">
        <w:rPr>
          <w:rFonts w:ascii="Bahnschrift Light" w:hAnsi="Bahnschrift Light"/>
          <w:szCs w:val="20"/>
        </w:rPr>
        <w:t xml:space="preserve">As mentioned previously, however, OVs have a secondary method of killing cancer cells. </w:t>
      </w:r>
      <w:r w:rsidRPr="00622CE0">
        <w:rPr>
          <w:rFonts w:ascii="Bahnschrift Light" w:hAnsi="Bahnschrift Light"/>
          <w:szCs w:val="20"/>
        </w:rPr>
        <w:t>Also highlighted in these wo</w:t>
      </w:r>
      <w:r w:rsidR="00E6514B" w:rsidRPr="00622CE0">
        <w:rPr>
          <w:rFonts w:ascii="Bahnschrift Light" w:hAnsi="Bahnschrift Light"/>
          <w:szCs w:val="20"/>
        </w:rPr>
        <w:t>rks are the observations made on</w:t>
      </w:r>
      <w:r w:rsidRPr="00622CE0">
        <w:rPr>
          <w:rFonts w:ascii="Bahnschrift Light" w:hAnsi="Bahnschrift Light"/>
          <w:szCs w:val="20"/>
        </w:rPr>
        <w:t xml:space="preserve"> the onco-immune response</w:t>
      </w:r>
      <w:r w:rsidR="00E6514B" w:rsidRPr="00622CE0">
        <w:rPr>
          <w:rFonts w:ascii="Bahnschrift Light" w:hAnsi="Bahnschrift Light"/>
          <w:szCs w:val="20"/>
        </w:rPr>
        <w:t xml:space="preserve"> triggered by the OVs</w:t>
      </w:r>
      <w:r w:rsidRPr="00622CE0">
        <w:rPr>
          <w:rFonts w:ascii="Bahnschrift Light" w:hAnsi="Bahnschrift Light"/>
          <w:szCs w:val="20"/>
        </w:rPr>
        <w:t xml:space="preserve">. </w:t>
      </w:r>
      <w:r w:rsidR="00E6514B" w:rsidRPr="00622CE0">
        <w:rPr>
          <w:rFonts w:ascii="Bahnschrift Light" w:hAnsi="Bahnschrift Light"/>
          <w:szCs w:val="20"/>
        </w:rPr>
        <w:t xml:space="preserve">It is known that cancer cells are able to </w:t>
      </w:r>
      <w:r w:rsidR="004F21EC" w:rsidRPr="00622CE0">
        <w:rPr>
          <w:rFonts w:ascii="Bahnschrift Light" w:hAnsi="Bahnschrift Light"/>
          <w:szCs w:val="20"/>
        </w:rPr>
        <w:t>develop</w:t>
      </w:r>
      <w:r w:rsidR="00E6514B" w:rsidRPr="00622CE0">
        <w:rPr>
          <w:rFonts w:ascii="Bahnschrift Light" w:hAnsi="Bahnschrift Light"/>
          <w:szCs w:val="20"/>
        </w:rPr>
        <w:t xml:space="preserve"> mechanisms that mimic peripheral immune tolerance to avoid attack by one’s immune system</w:t>
      </w:r>
      <w:r w:rsidR="00E6514B" w:rsidRPr="00622CE0">
        <w:rPr>
          <w:rFonts w:ascii="Bahnschrift Light" w:hAnsi="Bahnschrift Light"/>
          <w:szCs w:val="20"/>
          <w:vertAlign w:val="superscript"/>
        </w:rPr>
        <w:t>9</w:t>
      </w:r>
      <w:r w:rsidR="00E656CD" w:rsidRPr="00622CE0">
        <w:rPr>
          <w:rFonts w:ascii="Bahnschrift Light" w:hAnsi="Bahnschrift Light"/>
          <w:szCs w:val="20"/>
        </w:rPr>
        <w:t>. It is also known that</w:t>
      </w:r>
      <w:r w:rsidR="004F21EC" w:rsidRPr="00622CE0">
        <w:rPr>
          <w:rFonts w:ascii="Bahnschrift Light" w:hAnsi="Bahnschrift Light"/>
          <w:szCs w:val="20"/>
        </w:rPr>
        <w:t xml:space="preserve"> OVs are able</w:t>
      </w:r>
      <w:r w:rsidR="00EE157A" w:rsidRPr="00622CE0">
        <w:rPr>
          <w:rFonts w:ascii="Bahnschrift Light" w:hAnsi="Bahnschrift Light"/>
          <w:szCs w:val="20"/>
        </w:rPr>
        <w:t xml:space="preserve"> to counteract these measures by evoking immune activation within the Tumor microenviornment</w:t>
      </w:r>
      <w:r w:rsidR="00EE157A" w:rsidRPr="00622CE0">
        <w:rPr>
          <w:rFonts w:ascii="Bahnschrift Light" w:hAnsi="Bahnschrift Light"/>
          <w:szCs w:val="20"/>
          <w:vertAlign w:val="superscript"/>
        </w:rPr>
        <w:t xml:space="preserve">6 </w:t>
      </w:r>
      <w:r w:rsidR="00EE157A" w:rsidRPr="00622CE0">
        <w:rPr>
          <w:rFonts w:ascii="Bahnschrift Light" w:hAnsi="Bahnschrift Light"/>
          <w:szCs w:val="20"/>
        </w:rPr>
        <w:t>(TME)</w:t>
      </w:r>
      <w:r w:rsidR="00E6514B" w:rsidRPr="00622CE0">
        <w:rPr>
          <w:rFonts w:ascii="Bahnschrift Light" w:hAnsi="Bahnschrift Light"/>
          <w:szCs w:val="20"/>
        </w:rPr>
        <w:t xml:space="preserve">. </w:t>
      </w:r>
      <w:r w:rsidR="00EE157A" w:rsidRPr="00622CE0">
        <w:rPr>
          <w:rFonts w:ascii="Bahnschrift Light" w:hAnsi="Bahnschrift Light"/>
          <w:szCs w:val="20"/>
        </w:rPr>
        <w:t xml:space="preserve">In the study led by Shuxin Sun, an elevated amount of CD45 leukocytes was observed in the TME of the mice that </w:t>
      </w:r>
      <w:r w:rsidR="002B0F59" w:rsidRPr="00622CE0">
        <w:rPr>
          <w:rFonts w:ascii="Bahnschrift Light" w:hAnsi="Bahnschrift Light"/>
          <w:szCs w:val="20"/>
        </w:rPr>
        <w:t>received</w:t>
      </w:r>
      <w:r w:rsidR="00EE157A" w:rsidRPr="00622CE0">
        <w:rPr>
          <w:rFonts w:ascii="Bahnschrift Light" w:hAnsi="Bahnschrift Light"/>
          <w:szCs w:val="20"/>
        </w:rPr>
        <w:t xml:space="preserve"> both </w:t>
      </w:r>
      <w:r w:rsidR="002B0F59" w:rsidRPr="00622CE0">
        <w:rPr>
          <w:rFonts w:ascii="Bahnschrift Light" w:hAnsi="Bahnschrift Light"/>
          <w:szCs w:val="20"/>
        </w:rPr>
        <w:t>monotherapies</w:t>
      </w:r>
      <w:r w:rsidR="00EE157A" w:rsidRPr="00622CE0">
        <w:rPr>
          <w:rFonts w:ascii="Bahnschrift Light" w:hAnsi="Bahnschrift Light"/>
          <w:szCs w:val="20"/>
        </w:rPr>
        <w:t xml:space="preserve">. More notably, the proportion of T cells </w:t>
      </w:r>
      <w:r w:rsidR="00E656CD" w:rsidRPr="00622CE0">
        <w:rPr>
          <w:rFonts w:ascii="Bahnschrift Light" w:hAnsi="Bahnschrift Light"/>
          <w:szCs w:val="20"/>
        </w:rPr>
        <w:t>and</w:t>
      </w:r>
      <w:r w:rsidR="00EE157A" w:rsidRPr="00622CE0">
        <w:rPr>
          <w:rFonts w:ascii="Bahnschrift Light" w:hAnsi="Bahnschrift Light"/>
          <w:szCs w:val="20"/>
        </w:rPr>
        <w:t xml:space="preserve"> leukocytes were </w:t>
      </w:r>
      <w:r w:rsidR="00E656CD" w:rsidRPr="00622CE0">
        <w:rPr>
          <w:rFonts w:ascii="Bahnschrift Light" w:hAnsi="Bahnschrift Light"/>
          <w:szCs w:val="20"/>
        </w:rPr>
        <w:t xml:space="preserve">even </w:t>
      </w:r>
      <w:r w:rsidR="00EE157A" w:rsidRPr="00622CE0">
        <w:rPr>
          <w:rFonts w:ascii="Bahnschrift Light" w:hAnsi="Bahnschrift Light"/>
          <w:szCs w:val="20"/>
        </w:rPr>
        <w:t xml:space="preserve">higher when the OV-NanoKnife combination therapy was administered. </w:t>
      </w:r>
      <w:r w:rsidR="00631F3E" w:rsidRPr="00622CE0">
        <w:rPr>
          <w:rFonts w:ascii="Bahnschrift Light" w:hAnsi="Bahnschrift Light"/>
          <w:szCs w:val="20"/>
        </w:rPr>
        <w:t xml:space="preserve">The researchers also found </w:t>
      </w:r>
      <w:r w:rsidR="00631F3E" w:rsidRPr="00622CE0">
        <w:rPr>
          <w:rFonts w:ascii="Bahnschrift Light" w:hAnsi="Bahnschrift Light"/>
          <w:szCs w:val="20"/>
        </w:rPr>
        <w:lastRenderedPageBreak/>
        <w:t>that</w:t>
      </w:r>
      <w:r w:rsidR="00EE157A" w:rsidRPr="00622CE0">
        <w:rPr>
          <w:rFonts w:ascii="Bahnschrift Light" w:hAnsi="Bahnschrift Light"/>
          <w:szCs w:val="20"/>
        </w:rPr>
        <w:t xml:space="preserve"> Cd4+ and CD8+ T cell infiltration increased within the T</w:t>
      </w:r>
      <w:r w:rsidR="00A175CB" w:rsidRPr="00622CE0">
        <w:rPr>
          <w:rFonts w:ascii="Bahnschrift Light" w:hAnsi="Bahnschrift Light"/>
          <w:szCs w:val="20"/>
        </w:rPr>
        <w:t>ME</w:t>
      </w:r>
      <w:r w:rsidR="00EE157A" w:rsidRPr="00622CE0">
        <w:rPr>
          <w:rFonts w:ascii="Bahnschrift Light" w:hAnsi="Bahnschrift Light"/>
          <w:szCs w:val="20"/>
        </w:rPr>
        <w:t xml:space="preserve">. </w:t>
      </w:r>
      <w:r w:rsidR="00631F3E" w:rsidRPr="00622CE0">
        <w:rPr>
          <w:rFonts w:ascii="Bahnschrift Light" w:hAnsi="Bahnschrift Light"/>
          <w:szCs w:val="20"/>
        </w:rPr>
        <w:t xml:space="preserve">These findings are particularly </w:t>
      </w:r>
      <w:r w:rsidR="002B0F59" w:rsidRPr="00622CE0">
        <w:rPr>
          <w:rFonts w:ascii="Bahnschrift Light" w:hAnsi="Bahnschrift Light"/>
          <w:szCs w:val="20"/>
        </w:rPr>
        <w:t>beneficial</w:t>
      </w:r>
      <w:r w:rsidR="00631F3E" w:rsidRPr="00622CE0">
        <w:rPr>
          <w:rFonts w:ascii="Bahnschrift Light" w:hAnsi="Bahnschrift Light"/>
          <w:szCs w:val="20"/>
        </w:rPr>
        <w:t xml:space="preserve"> in suggesting that are hopes to increase viral infection of the solid tumors observed in </w:t>
      </w:r>
      <w:r w:rsidR="002B0F59" w:rsidRPr="00622CE0">
        <w:rPr>
          <w:rFonts w:ascii="Bahnschrift Light" w:hAnsi="Bahnschrift Light"/>
          <w:szCs w:val="20"/>
        </w:rPr>
        <w:t>PC</w:t>
      </w:r>
      <w:r w:rsidR="00631F3E" w:rsidRPr="00622CE0">
        <w:rPr>
          <w:rFonts w:ascii="Bahnschrift Light" w:hAnsi="Bahnschrift Light"/>
          <w:szCs w:val="20"/>
        </w:rPr>
        <w:t>.</w:t>
      </w:r>
      <w:r w:rsidR="00631F3E" w:rsidRPr="00622CE0">
        <w:rPr>
          <w:rFonts w:ascii="Bahnschrift Light" w:hAnsi="Bahnschrift Light" w:cs="Times New Roman"/>
        </w:rPr>
        <w:t xml:space="preserve"> </w:t>
      </w:r>
    </w:p>
    <w:p w:rsidR="00DA533A" w:rsidRDefault="00631F3E" w:rsidP="00E656CD">
      <w:pPr>
        <w:spacing w:after="0" w:line="240" w:lineRule="auto"/>
        <w:ind w:firstLine="720"/>
        <w:jc w:val="both"/>
        <w:rPr>
          <w:rFonts w:ascii="Bahnschrift Light" w:hAnsi="Bahnschrift Light"/>
          <w:szCs w:val="20"/>
        </w:rPr>
      </w:pPr>
      <w:r w:rsidRPr="00622CE0">
        <w:rPr>
          <w:rFonts w:ascii="Bahnschrift Light" w:hAnsi="Bahnschrift Light" w:cs="Times New Roman"/>
        </w:rPr>
        <w:t xml:space="preserve">In </w:t>
      </w:r>
      <w:r w:rsidRPr="00622CE0">
        <w:rPr>
          <w:rFonts w:ascii="Bahnschrift Light" w:hAnsi="Bahnschrift Light"/>
          <w:szCs w:val="20"/>
        </w:rPr>
        <w:t>Marrelli’s study, elevated populations of immune cells were also observed. In particular, an increase</w:t>
      </w:r>
      <w:r w:rsidR="00906490" w:rsidRPr="00622CE0">
        <w:rPr>
          <w:rFonts w:ascii="Bahnschrift Light" w:hAnsi="Bahnschrift Light"/>
          <w:szCs w:val="20"/>
        </w:rPr>
        <w:t xml:space="preserve"> in</w:t>
      </w:r>
      <w:r w:rsidRPr="00622CE0">
        <w:rPr>
          <w:rFonts w:ascii="Bahnschrift Light" w:hAnsi="Bahnschrift Light"/>
          <w:szCs w:val="20"/>
        </w:rPr>
        <w:t xml:space="preserve"> CD8+ T cells were seen under various conditions. </w:t>
      </w:r>
      <w:r w:rsidR="00173990" w:rsidRPr="00622CE0">
        <w:rPr>
          <w:rFonts w:ascii="Bahnschrift Light" w:hAnsi="Bahnschrift Light"/>
          <w:szCs w:val="20"/>
        </w:rPr>
        <w:t>More notably, in this study</w:t>
      </w:r>
      <w:r w:rsidR="00906490" w:rsidRPr="00622CE0">
        <w:rPr>
          <w:rFonts w:ascii="Bahnschrift Light" w:hAnsi="Bahnschrift Light"/>
          <w:szCs w:val="20"/>
        </w:rPr>
        <w:t>,</w:t>
      </w:r>
      <w:r w:rsidR="00173990" w:rsidRPr="00622CE0">
        <w:rPr>
          <w:rFonts w:ascii="Bahnschrift Light" w:hAnsi="Bahnschrift Light"/>
          <w:szCs w:val="20"/>
        </w:rPr>
        <w:t xml:space="preserve"> it was seen that the</w:t>
      </w:r>
      <w:r w:rsidR="00633E7C" w:rsidRPr="00622CE0">
        <w:rPr>
          <w:rFonts w:ascii="Bahnschrift Light" w:hAnsi="Bahnschrift Light"/>
          <w:szCs w:val="20"/>
        </w:rPr>
        <w:t>ir newly engineered VV had the capability of re</w:t>
      </w:r>
      <w:r w:rsidR="00906490" w:rsidRPr="00622CE0">
        <w:rPr>
          <w:rFonts w:ascii="Bahnschrift Light" w:hAnsi="Bahnschrift Light"/>
          <w:szCs w:val="20"/>
        </w:rPr>
        <w:t>educating macrophages to an M1 p</w:t>
      </w:r>
      <w:r w:rsidR="00633E7C" w:rsidRPr="00622CE0">
        <w:rPr>
          <w:rFonts w:ascii="Bahnschrift Light" w:hAnsi="Bahnschrift Light"/>
          <w:szCs w:val="20"/>
        </w:rPr>
        <w:t>henotype.</w:t>
      </w:r>
      <w:r w:rsidR="005C67BE" w:rsidRPr="00622CE0">
        <w:rPr>
          <w:rFonts w:ascii="Bahnschrift Light" w:hAnsi="Bahnschrift Light"/>
          <w:szCs w:val="20"/>
        </w:rPr>
        <w:t xml:space="preserve"> This is a key advancement in OVT as the M1 </w:t>
      </w:r>
      <w:r w:rsidR="002B0F59" w:rsidRPr="00622CE0">
        <w:rPr>
          <w:rFonts w:ascii="Bahnschrift Light" w:hAnsi="Bahnschrift Light"/>
          <w:szCs w:val="20"/>
        </w:rPr>
        <w:t xml:space="preserve">Macrophage is known to be </w:t>
      </w:r>
      <w:r w:rsidR="00906490" w:rsidRPr="00622CE0">
        <w:rPr>
          <w:rFonts w:ascii="Bahnschrift Light" w:hAnsi="Bahnschrift Light"/>
          <w:szCs w:val="20"/>
        </w:rPr>
        <w:t xml:space="preserve">a </w:t>
      </w:r>
      <w:r w:rsidR="002B0F59" w:rsidRPr="00622CE0">
        <w:rPr>
          <w:rFonts w:ascii="Bahnschrift Light" w:hAnsi="Bahnschrift Light"/>
          <w:szCs w:val="20"/>
        </w:rPr>
        <w:t>strong killer of cancer cells</w:t>
      </w:r>
      <w:r w:rsidR="002B0F59" w:rsidRPr="00622CE0">
        <w:rPr>
          <w:rFonts w:ascii="Bahnschrift Light" w:hAnsi="Bahnschrift Light"/>
          <w:szCs w:val="20"/>
          <w:vertAlign w:val="superscript"/>
        </w:rPr>
        <w:t>10</w:t>
      </w:r>
      <w:r w:rsidR="002B0F59" w:rsidRPr="00622CE0">
        <w:rPr>
          <w:rFonts w:ascii="Bahnschrift Light" w:hAnsi="Bahnschrift Light"/>
          <w:szCs w:val="20"/>
        </w:rPr>
        <w:t>. The s</w:t>
      </w:r>
      <w:bookmarkStart w:id="0" w:name="_GoBack"/>
      <w:bookmarkEnd w:id="0"/>
      <w:r w:rsidR="002B0F59" w:rsidRPr="00622CE0">
        <w:rPr>
          <w:rFonts w:ascii="Bahnschrift Light" w:hAnsi="Bahnschrift Light"/>
          <w:szCs w:val="20"/>
        </w:rPr>
        <w:t xml:space="preserve">um of the findings in both </w:t>
      </w:r>
      <w:r w:rsidR="00F7772B" w:rsidRPr="00622CE0">
        <w:rPr>
          <w:rFonts w:ascii="Bahnschrift Light" w:hAnsi="Bahnschrift Light"/>
          <w:szCs w:val="20"/>
        </w:rPr>
        <w:t>studies</w:t>
      </w:r>
      <w:r w:rsidR="002B0F59" w:rsidRPr="00622CE0">
        <w:rPr>
          <w:rFonts w:ascii="Bahnschrift Light" w:hAnsi="Bahnschrift Light"/>
          <w:szCs w:val="20"/>
        </w:rPr>
        <w:t xml:space="preserve"> promote</w:t>
      </w:r>
      <w:r w:rsidR="00906490" w:rsidRPr="00622CE0">
        <w:rPr>
          <w:rFonts w:ascii="Bahnschrift Light" w:hAnsi="Bahnschrift Light"/>
          <w:szCs w:val="20"/>
        </w:rPr>
        <w:t>s</w:t>
      </w:r>
      <w:r w:rsidR="002B0F59" w:rsidRPr="00622CE0">
        <w:rPr>
          <w:rFonts w:ascii="Bahnschrift Light" w:hAnsi="Bahnschrift Light"/>
          <w:szCs w:val="20"/>
        </w:rPr>
        <w:t xml:space="preserve"> a positive outlook for </w:t>
      </w:r>
      <w:r w:rsidR="00F7772B" w:rsidRPr="00622CE0">
        <w:rPr>
          <w:rFonts w:ascii="Bahnschrift Light" w:hAnsi="Bahnschrift Light"/>
          <w:szCs w:val="20"/>
        </w:rPr>
        <w:t>immunotherapies</w:t>
      </w:r>
      <w:r w:rsidR="002B0F59" w:rsidRPr="00622CE0">
        <w:rPr>
          <w:rFonts w:ascii="Bahnschrift Light" w:hAnsi="Bahnschrift Light"/>
          <w:szCs w:val="20"/>
        </w:rPr>
        <w:t xml:space="preserve"> in treating PC.</w:t>
      </w:r>
    </w:p>
    <w:p w:rsidR="00622CE0" w:rsidRPr="00622CE0" w:rsidRDefault="00622CE0" w:rsidP="00E656CD">
      <w:pPr>
        <w:spacing w:after="0" w:line="240" w:lineRule="auto"/>
        <w:ind w:firstLine="720"/>
        <w:jc w:val="both"/>
        <w:rPr>
          <w:rFonts w:ascii="Bahnschrift Light" w:hAnsi="Bahnschrift Light"/>
          <w:szCs w:val="20"/>
        </w:rPr>
      </w:pPr>
    </w:p>
    <w:p w:rsidR="00204A74" w:rsidRPr="00622CE0" w:rsidRDefault="002B0F59" w:rsidP="00283657">
      <w:pPr>
        <w:spacing w:after="0" w:line="240" w:lineRule="auto"/>
        <w:jc w:val="both"/>
        <w:rPr>
          <w:rFonts w:ascii="Bahnschrift Light" w:hAnsi="Bahnschrift Light"/>
          <w:i/>
          <w:szCs w:val="20"/>
          <w:u w:val="single"/>
        </w:rPr>
      </w:pPr>
      <w:r w:rsidRPr="00622CE0">
        <w:rPr>
          <w:rFonts w:ascii="Bahnschrift Light" w:hAnsi="Bahnschrift Light"/>
          <w:i/>
          <w:szCs w:val="20"/>
          <w:u w:val="single"/>
        </w:rPr>
        <w:t xml:space="preserve">D.5 </w:t>
      </w:r>
      <w:r w:rsidR="00204A74" w:rsidRPr="00622CE0">
        <w:rPr>
          <w:rFonts w:ascii="Bahnschrift Light" w:hAnsi="Bahnschrift Light"/>
          <w:i/>
          <w:szCs w:val="20"/>
          <w:u w:val="single"/>
        </w:rPr>
        <w:t>The future of OVT</w:t>
      </w:r>
    </w:p>
    <w:p w:rsidR="00204A74" w:rsidRPr="00622CE0" w:rsidRDefault="00204A74" w:rsidP="00283657">
      <w:pPr>
        <w:spacing w:after="0" w:line="240" w:lineRule="auto"/>
        <w:jc w:val="both"/>
        <w:rPr>
          <w:rFonts w:ascii="Bahnschrift Light" w:hAnsi="Bahnschrift Light"/>
          <w:szCs w:val="20"/>
        </w:rPr>
      </w:pPr>
      <w:r w:rsidRPr="00622CE0">
        <w:rPr>
          <w:rFonts w:ascii="Bahnschrift Light" w:hAnsi="Bahnschrift Light"/>
          <w:szCs w:val="20"/>
        </w:rPr>
        <w:t>Though both studies suggest promising advancements of OVT in both in vitro and in vivo m</w:t>
      </w:r>
      <w:r w:rsidR="00965A7D" w:rsidRPr="00622CE0">
        <w:rPr>
          <w:rFonts w:ascii="Bahnschrift Light" w:hAnsi="Bahnschrift Light"/>
          <w:szCs w:val="20"/>
        </w:rPr>
        <w:t>odels, much larger scale animal</w:t>
      </w:r>
      <w:r w:rsidRPr="00622CE0">
        <w:rPr>
          <w:rFonts w:ascii="Bahnschrift Light" w:hAnsi="Bahnschrift Light"/>
          <w:szCs w:val="20"/>
        </w:rPr>
        <w:t xml:space="preserve"> studies must be conducted to test to efficacy and safety of these measures before they can even be considered for Clinical trials. Once large-scale evidence is obtained from such studies, many additional OVs will likely be considered for clinical development. This process will likely unfold within the next decade, but in the meantime, researchers will continue to study ways</w:t>
      </w:r>
      <w:r w:rsidR="00965A7D" w:rsidRPr="00622CE0">
        <w:rPr>
          <w:rFonts w:ascii="Bahnschrift Light" w:hAnsi="Bahnschrift Light"/>
          <w:szCs w:val="20"/>
        </w:rPr>
        <w:t xml:space="preserve"> to</w:t>
      </w:r>
      <w:r w:rsidRPr="00622CE0">
        <w:rPr>
          <w:rFonts w:ascii="Bahnschrift Light" w:hAnsi="Bahnschrift Light"/>
          <w:szCs w:val="20"/>
        </w:rPr>
        <w:t xml:space="preserve"> optimize</w:t>
      </w:r>
      <w:r w:rsidR="00965A7D" w:rsidRPr="00622CE0">
        <w:rPr>
          <w:rFonts w:ascii="Bahnschrift Light" w:hAnsi="Bahnschrift Light"/>
          <w:szCs w:val="20"/>
        </w:rPr>
        <w:t xml:space="preserve"> the</w:t>
      </w:r>
      <w:r w:rsidRPr="00622CE0">
        <w:rPr>
          <w:rFonts w:ascii="Bahnschrift Light" w:hAnsi="Bahnschrift Light"/>
          <w:szCs w:val="20"/>
        </w:rPr>
        <w:t xml:space="preserve"> efficacy of various OVs. Regardless of the timeline, one thing is certain—the</w:t>
      </w:r>
      <w:r w:rsidR="00F7772B" w:rsidRPr="00622CE0">
        <w:rPr>
          <w:rFonts w:ascii="Bahnschrift Light" w:hAnsi="Bahnschrift Light"/>
          <w:szCs w:val="20"/>
        </w:rPr>
        <w:t xml:space="preserve"> recent improvements of OVT suggest</w:t>
      </w:r>
      <w:r w:rsidR="00E656CD" w:rsidRPr="00622CE0">
        <w:rPr>
          <w:rFonts w:ascii="Bahnschrift Light" w:hAnsi="Bahnschrift Light"/>
          <w:szCs w:val="20"/>
        </w:rPr>
        <w:t xml:space="preserve"> that</w:t>
      </w:r>
      <w:r w:rsidR="00F7772B" w:rsidRPr="00622CE0">
        <w:rPr>
          <w:rFonts w:ascii="Bahnschrift Light" w:hAnsi="Bahnschrift Light"/>
          <w:szCs w:val="20"/>
        </w:rPr>
        <w:t xml:space="preserve"> an effective immunotherapy for treating pancreatic cancer is now closer than ever.</w:t>
      </w:r>
    </w:p>
    <w:p w:rsidR="002F1F2B" w:rsidRPr="00622CE0" w:rsidRDefault="002F1F2B" w:rsidP="001908B8">
      <w:pPr>
        <w:spacing w:after="0" w:line="240" w:lineRule="auto"/>
        <w:jc w:val="both"/>
        <w:rPr>
          <w:rFonts w:ascii="Bahnschrift Light" w:hAnsi="Bahnschrift Light"/>
          <w:sz w:val="20"/>
          <w:szCs w:val="20"/>
        </w:rPr>
      </w:pPr>
    </w:p>
    <w:p w:rsidR="008877B4" w:rsidRPr="00622CE0" w:rsidRDefault="008877B4" w:rsidP="001908B8">
      <w:pPr>
        <w:spacing w:after="0" w:line="240" w:lineRule="auto"/>
        <w:jc w:val="both"/>
        <w:rPr>
          <w:rFonts w:ascii="Bahnschrift Light" w:hAnsi="Bahnschrift Light"/>
          <w:b/>
          <w:sz w:val="20"/>
          <w:szCs w:val="20"/>
        </w:rPr>
      </w:pPr>
    </w:p>
    <w:p w:rsidR="00BE5388" w:rsidRPr="00622CE0" w:rsidRDefault="00BE5388" w:rsidP="001908B8">
      <w:pPr>
        <w:spacing w:after="0" w:line="240" w:lineRule="auto"/>
        <w:jc w:val="both"/>
        <w:rPr>
          <w:rFonts w:ascii="Bahnschrift Light" w:hAnsi="Bahnschrift Light"/>
          <w:b/>
          <w:sz w:val="20"/>
          <w:szCs w:val="20"/>
        </w:rPr>
      </w:pPr>
    </w:p>
    <w:p w:rsidR="00BE5388" w:rsidRPr="00622CE0" w:rsidRDefault="00BE5388" w:rsidP="001908B8">
      <w:pPr>
        <w:spacing w:after="0" w:line="240" w:lineRule="auto"/>
        <w:jc w:val="both"/>
        <w:rPr>
          <w:rFonts w:ascii="Bahnschrift Light" w:hAnsi="Bahnschrift Light"/>
          <w:b/>
          <w:sz w:val="20"/>
          <w:szCs w:val="20"/>
        </w:rPr>
      </w:pPr>
    </w:p>
    <w:p w:rsidR="004304CE" w:rsidRPr="00622CE0" w:rsidRDefault="004304CE" w:rsidP="001908B8">
      <w:pPr>
        <w:spacing w:after="0" w:line="240" w:lineRule="auto"/>
        <w:jc w:val="both"/>
        <w:rPr>
          <w:rFonts w:ascii="Bahnschrift Light" w:hAnsi="Bahnschrift Light"/>
          <w:b/>
          <w:sz w:val="20"/>
          <w:szCs w:val="20"/>
        </w:rPr>
      </w:pPr>
    </w:p>
    <w:p w:rsidR="00F7772B" w:rsidRPr="00622CE0" w:rsidRDefault="00F7772B" w:rsidP="001908B8">
      <w:pPr>
        <w:spacing w:after="0" w:line="240" w:lineRule="auto"/>
        <w:jc w:val="both"/>
        <w:rPr>
          <w:rFonts w:ascii="Bahnschrift Light" w:hAnsi="Bahnschrift Light"/>
          <w:b/>
          <w:sz w:val="20"/>
          <w:szCs w:val="20"/>
        </w:rPr>
      </w:pPr>
    </w:p>
    <w:p w:rsidR="00F7772B" w:rsidRPr="00622CE0" w:rsidRDefault="00F7772B" w:rsidP="001908B8">
      <w:pPr>
        <w:spacing w:after="0" w:line="240" w:lineRule="auto"/>
        <w:jc w:val="both"/>
        <w:rPr>
          <w:rFonts w:ascii="Bahnschrift Light" w:hAnsi="Bahnschrift Light"/>
          <w:b/>
          <w:sz w:val="20"/>
          <w:szCs w:val="20"/>
        </w:rPr>
      </w:pPr>
    </w:p>
    <w:p w:rsidR="00F7772B" w:rsidRPr="00622CE0" w:rsidRDefault="00F7772B" w:rsidP="001908B8">
      <w:pPr>
        <w:spacing w:after="0" w:line="240" w:lineRule="auto"/>
        <w:jc w:val="both"/>
        <w:rPr>
          <w:rFonts w:ascii="Bahnschrift Light" w:hAnsi="Bahnschrift Light"/>
          <w:b/>
          <w:sz w:val="20"/>
          <w:szCs w:val="20"/>
        </w:rPr>
      </w:pPr>
    </w:p>
    <w:p w:rsidR="00F7772B" w:rsidRPr="00622CE0" w:rsidRDefault="00F7772B" w:rsidP="001908B8">
      <w:pPr>
        <w:spacing w:after="0" w:line="240" w:lineRule="auto"/>
        <w:jc w:val="both"/>
        <w:rPr>
          <w:rFonts w:ascii="Bahnschrift Light" w:hAnsi="Bahnschrift Light"/>
          <w:b/>
          <w:sz w:val="20"/>
          <w:szCs w:val="20"/>
        </w:rPr>
      </w:pPr>
    </w:p>
    <w:p w:rsidR="00F7772B" w:rsidRPr="00622CE0" w:rsidRDefault="00F7772B" w:rsidP="001908B8">
      <w:pPr>
        <w:spacing w:after="0" w:line="240" w:lineRule="auto"/>
        <w:jc w:val="both"/>
        <w:rPr>
          <w:rFonts w:ascii="Bahnschrift Light" w:hAnsi="Bahnschrift Light"/>
          <w:b/>
          <w:sz w:val="20"/>
          <w:szCs w:val="20"/>
        </w:rPr>
      </w:pPr>
    </w:p>
    <w:p w:rsidR="00E656CD" w:rsidRPr="00622CE0" w:rsidRDefault="00E656CD" w:rsidP="001908B8">
      <w:pPr>
        <w:spacing w:after="0" w:line="240" w:lineRule="auto"/>
        <w:jc w:val="both"/>
        <w:rPr>
          <w:rFonts w:ascii="Bahnschrift Light" w:hAnsi="Bahnschrift Light"/>
          <w:b/>
          <w:sz w:val="20"/>
          <w:szCs w:val="20"/>
        </w:rPr>
      </w:pPr>
    </w:p>
    <w:p w:rsidR="00B05CB1" w:rsidRPr="00622CE0" w:rsidRDefault="00D525C6" w:rsidP="001908B8">
      <w:pPr>
        <w:spacing w:after="0" w:line="240" w:lineRule="auto"/>
        <w:jc w:val="both"/>
        <w:rPr>
          <w:rFonts w:ascii="Bahnschrift Light" w:hAnsi="Bahnschrift Light"/>
          <w:b/>
          <w:szCs w:val="24"/>
        </w:rPr>
      </w:pPr>
      <w:r w:rsidRPr="00622CE0">
        <w:rPr>
          <w:rFonts w:ascii="Bahnschrift Light" w:hAnsi="Bahnschrift Light"/>
          <w:b/>
          <w:szCs w:val="24"/>
        </w:rPr>
        <w:t>References</w:t>
      </w:r>
    </w:p>
    <w:p w:rsidR="009F2170" w:rsidRPr="00622CE0" w:rsidRDefault="009F2170" w:rsidP="001908B8">
      <w:pPr>
        <w:spacing w:after="0" w:line="240" w:lineRule="auto"/>
        <w:jc w:val="both"/>
        <w:rPr>
          <w:rFonts w:ascii="Bahnschrift Light" w:hAnsi="Bahnschrift Light"/>
          <w:szCs w:val="24"/>
        </w:rPr>
      </w:pPr>
    </w:p>
    <w:p w:rsidR="00D33745" w:rsidRPr="00622CE0" w:rsidRDefault="00D33745" w:rsidP="00D33745">
      <w:pPr>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American Cancer Society. Cancer Facts &amp; Figures 2021. Atlanta: American Cancer Society; 2021</w:t>
      </w:r>
    </w:p>
    <w:p w:rsidR="00B14EF5" w:rsidRPr="00622CE0" w:rsidRDefault="00F01DE3" w:rsidP="00B14EF5">
      <w:pPr>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 xml:space="preserve">Sun D, Ma J, Wang J, Zhang F, Wang L, Zhang S, Chen G, Li X, Du W, Cui P, Hu Y. Clinical observation of immune checkpoint inhibitors in the treatment of advanced pancreatic cancer: a real-world study in Chinese cohort. </w:t>
      </w:r>
      <w:proofErr w:type="spellStart"/>
      <w:r w:rsidRPr="00622CE0">
        <w:rPr>
          <w:rFonts w:ascii="Bahnschrift Light" w:hAnsi="Bahnschrift Light"/>
          <w:sz w:val="20"/>
          <w:szCs w:val="20"/>
        </w:rPr>
        <w:t>Ther</w:t>
      </w:r>
      <w:proofErr w:type="spellEnd"/>
      <w:r w:rsidRPr="00622CE0">
        <w:rPr>
          <w:rFonts w:ascii="Bahnschrift Light" w:hAnsi="Bahnschrift Light"/>
          <w:sz w:val="20"/>
          <w:szCs w:val="20"/>
        </w:rPr>
        <w:t xml:space="preserve"> </w:t>
      </w:r>
      <w:proofErr w:type="spellStart"/>
      <w:r w:rsidRPr="00622CE0">
        <w:rPr>
          <w:rFonts w:ascii="Bahnschrift Light" w:hAnsi="Bahnschrift Light"/>
          <w:sz w:val="20"/>
          <w:szCs w:val="20"/>
        </w:rPr>
        <w:t>Clin</w:t>
      </w:r>
      <w:proofErr w:type="spellEnd"/>
      <w:r w:rsidRPr="00622CE0">
        <w:rPr>
          <w:rFonts w:ascii="Bahnschrift Light" w:hAnsi="Bahnschrift Light"/>
          <w:sz w:val="20"/>
          <w:szCs w:val="20"/>
        </w:rPr>
        <w:t xml:space="preserve"> Risk </w:t>
      </w:r>
      <w:proofErr w:type="spellStart"/>
      <w:r w:rsidRPr="00622CE0">
        <w:rPr>
          <w:rFonts w:ascii="Bahnschrift Light" w:hAnsi="Bahnschrift Light"/>
          <w:sz w:val="20"/>
          <w:szCs w:val="20"/>
        </w:rPr>
        <w:t>Manag</w:t>
      </w:r>
      <w:proofErr w:type="spellEnd"/>
      <w:r w:rsidRPr="00622CE0">
        <w:rPr>
          <w:rFonts w:ascii="Bahnschrift Light" w:hAnsi="Bahnschrift Light"/>
          <w:sz w:val="20"/>
          <w:szCs w:val="20"/>
        </w:rPr>
        <w:t>. 2018;14:1691-1700</w:t>
      </w:r>
      <w:r w:rsidR="00B14EF5" w:rsidRPr="00622CE0">
        <w:rPr>
          <w:rFonts w:ascii="Bahnschrift Light" w:hAnsi="Bahnschrift Light"/>
          <w:sz w:val="20"/>
          <w:szCs w:val="20"/>
        </w:rPr>
        <w:t xml:space="preserve"> </w:t>
      </w:r>
      <w:hyperlink r:id="rId16" w:history="1">
        <w:r w:rsidRPr="00622CE0">
          <w:rPr>
            <w:rStyle w:val="Hyperlink"/>
            <w:rFonts w:ascii="Bahnschrift Light" w:hAnsi="Bahnschrift Light"/>
            <w:sz w:val="20"/>
            <w:szCs w:val="20"/>
          </w:rPr>
          <w:t>https://doi.org/10.2147/TCRM.S173041</w:t>
        </w:r>
      </w:hyperlink>
    </w:p>
    <w:p w:rsidR="00B14EF5" w:rsidRPr="00622CE0" w:rsidRDefault="00B14EF5" w:rsidP="00F40BC8">
      <w:pPr>
        <w:pStyle w:val="ListParagraph"/>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Dock, G “The influence of complicating diseases upon leukemia”. Am J Med Sci. (1904): 127: 563-592</w:t>
      </w:r>
    </w:p>
    <w:p w:rsidR="00F40BC8" w:rsidRPr="00622CE0" w:rsidRDefault="00F40BC8" w:rsidP="00F40BC8">
      <w:pPr>
        <w:pStyle w:val="ListParagraph"/>
        <w:numPr>
          <w:ilvl w:val="0"/>
          <w:numId w:val="1"/>
        </w:numPr>
        <w:spacing w:after="0" w:line="240" w:lineRule="auto"/>
        <w:jc w:val="both"/>
        <w:rPr>
          <w:rFonts w:ascii="Bahnschrift Light" w:hAnsi="Bahnschrift Light" w:cs="Times New Roman"/>
          <w:sz w:val="20"/>
          <w:szCs w:val="20"/>
        </w:rPr>
      </w:pPr>
      <w:r w:rsidRPr="00622CE0">
        <w:rPr>
          <w:rFonts w:ascii="Bahnschrift Light" w:hAnsi="Bahnschrift Light" w:cs="Times New Roman"/>
          <w:sz w:val="20"/>
          <w:szCs w:val="20"/>
        </w:rPr>
        <w:t xml:space="preserve">Garber, K. (2006, March 01). China approves world's first Oncolytic Virus therapy for cancer treatment. Retrieved February 05, 2021, from </w:t>
      </w:r>
      <w:hyperlink r:id="rId17" w:history="1">
        <w:r w:rsidRPr="00622CE0">
          <w:rPr>
            <w:rStyle w:val="Hyperlink"/>
            <w:rFonts w:ascii="Bahnschrift Light" w:hAnsi="Bahnschrift Light" w:cs="Times New Roman"/>
            <w:sz w:val="20"/>
            <w:szCs w:val="20"/>
          </w:rPr>
          <w:t>https://academic.oup.com/jnci/article/98/5/298/2522047</w:t>
        </w:r>
      </w:hyperlink>
    </w:p>
    <w:p w:rsidR="00DA46D4" w:rsidRPr="00622CE0" w:rsidRDefault="00DA46D4" w:rsidP="00DA46D4">
      <w:pPr>
        <w:pStyle w:val="ListParagraph"/>
        <w:numPr>
          <w:ilvl w:val="0"/>
          <w:numId w:val="1"/>
        </w:numPr>
        <w:spacing w:after="0" w:line="240" w:lineRule="auto"/>
        <w:jc w:val="both"/>
        <w:rPr>
          <w:rFonts w:ascii="Bahnschrift Light" w:hAnsi="Bahnschrift Light" w:cs="Times New Roman"/>
          <w:sz w:val="20"/>
          <w:szCs w:val="20"/>
        </w:rPr>
      </w:pPr>
      <w:proofErr w:type="spellStart"/>
      <w:r w:rsidRPr="00622CE0">
        <w:rPr>
          <w:rFonts w:ascii="Bahnschrift Light" w:hAnsi="Bahnschrift Light" w:cs="Times New Roman"/>
          <w:sz w:val="20"/>
          <w:szCs w:val="20"/>
        </w:rPr>
        <w:t>Zheng</w:t>
      </w:r>
      <w:proofErr w:type="spellEnd"/>
      <w:r w:rsidRPr="00622CE0">
        <w:rPr>
          <w:rFonts w:ascii="Bahnschrift Light" w:hAnsi="Bahnschrift Light" w:cs="Times New Roman"/>
          <w:sz w:val="20"/>
          <w:szCs w:val="20"/>
        </w:rPr>
        <w:t xml:space="preserve">, M., Huang, J., Tong, A., &amp; Yang, H. (2019). Oncolytic Viruses for Cancer Therapy: Barriers and Recent Advances. Molecular therapy </w:t>
      </w:r>
      <w:proofErr w:type="spellStart"/>
      <w:r w:rsidRPr="00622CE0">
        <w:rPr>
          <w:rFonts w:ascii="Bahnschrift Light" w:hAnsi="Bahnschrift Light" w:cs="Times New Roman"/>
          <w:sz w:val="20"/>
          <w:szCs w:val="20"/>
        </w:rPr>
        <w:t>oncolytics</w:t>
      </w:r>
      <w:proofErr w:type="spellEnd"/>
      <w:r w:rsidRPr="00622CE0">
        <w:rPr>
          <w:rFonts w:ascii="Bahnschrift Light" w:hAnsi="Bahnschrift Light" w:cs="Times New Roman"/>
          <w:sz w:val="20"/>
          <w:szCs w:val="20"/>
        </w:rPr>
        <w:t xml:space="preserve">, 15, 234–247. </w:t>
      </w:r>
      <w:hyperlink r:id="rId18" w:history="1">
        <w:r w:rsidRPr="00622CE0">
          <w:rPr>
            <w:rStyle w:val="Hyperlink"/>
            <w:rFonts w:ascii="Bahnschrift Light" w:hAnsi="Bahnschrift Light" w:cs="Times New Roman"/>
            <w:sz w:val="20"/>
            <w:szCs w:val="20"/>
          </w:rPr>
          <w:t>https://doi.org/10.1016/j.omto.2019.10.007</w:t>
        </w:r>
      </w:hyperlink>
    </w:p>
    <w:p w:rsidR="00B14EF5" w:rsidRPr="00622CE0" w:rsidRDefault="00B1025C" w:rsidP="00F40BC8">
      <w:pPr>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 xml:space="preserve">Marelli G, Chard </w:t>
      </w:r>
      <w:proofErr w:type="spellStart"/>
      <w:r w:rsidRPr="00622CE0">
        <w:rPr>
          <w:rFonts w:ascii="Bahnschrift Light" w:hAnsi="Bahnschrift Light"/>
          <w:sz w:val="20"/>
          <w:szCs w:val="20"/>
        </w:rPr>
        <w:t>Dunmall</w:t>
      </w:r>
      <w:proofErr w:type="spellEnd"/>
      <w:r w:rsidRPr="00622CE0">
        <w:rPr>
          <w:rFonts w:ascii="Bahnschrift Light" w:hAnsi="Bahnschrift Light"/>
          <w:sz w:val="20"/>
          <w:szCs w:val="20"/>
        </w:rPr>
        <w:t xml:space="preserve"> LS, Yuan M, et al. A systemically deliverable Vaccinia virus with increased capacity for intertumoral and intratumoral spread effectively treats pancreatic cancer. Journal for </w:t>
      </w:r>
      <w:proofErr w:type="spellStart"/>
      <w:r w:rsidRPr="00622CE0">
        <w:rPr>
          <w:rFonts w:ascii="Bahnschrift Light" w:hAnsi="Bahnschrift Light"/>
          <w:sz w:val="20"/>
          <w:szCs w:val="20"/>
        </w:rPr>
        <w:t>ImmunoTherapy</w:t>
      </w:r>
      <w:proofErr w:type="spellEnd"/>
      <w:r w:rsidRPr="00622CE0">
        <w:rPr>
          <w:rFonts w:ascii="Bahnschrift Light" w:hAnsi="Bahnschrift Light"/>
          <w:sz w:val="20"/>
          <w:szCs w:val="20"/>
        </w:rPr>
        <w:t xml:space="preserve"> of Cancer 2021</w:t>
      </w:r>
      <w:proofErr w:type="gramStart"/>
      <w:r w:rsidRPr="00622CE0">
        <w:rPr>
          <w:rFonts w:ascii="Bahnschrift Light" w:hAnsi="Bahnschrift Light"/>
          <w:sz w:val="20"/>
          <w:szCs w:val="20"/>
        </w:rPr>
        <w:t>;9:e001624</w:t>
      </w:r>
      <w:proofErr w:type="gramEnd"/>
      <w:r w:rsidRPr="00622CE0">
        <w:rPr>
          <w:rFonts w:ascii="Bahnschrift Light" w:hAnsi="Bahnschrift Light"/>
          <w:sz w:val="20"/>
          <w:szCs w:val="20"/>
        </w:rPr>
        <w:t>. doi:10.1136/ jitc-2020-001624</w:t>
      </w:r>
    </w:p>
    <w:p w:rsidR="00DA533A" w:rsidRPr="00622CE0" w:rsidRDefault="00DA533A" w:rsidP="00DA533A">
      <w:pPr>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Whipple procedure. (2020, June 03). Retrieved March 15, 2021, from https://www.mayoclinic.org/tests-procedures/whipple-procedure/about/pac-20385054#:~:text=Surgery%20may%20take%20four%20to,to%20access%20your%20internal%20organs.</w:t>
      </w:r>
    </w:p>
    <w:p w:rsidR="00E6514B" w:rsidRPr="00622CE0" w:rsidRDefault="00E6514B" w:rsidP="003D57B5">
      <w:pPr>
        <w:numPr>
          <w:ilvl w:val="0"/>
          <w:numId w:val="1"/>
        </w:numPr>
        <w:spacing w:after="0" w:line="240" w:lineRule="auto"/>
        <w:jc w:val="both"/>
        <w:rPr>
          <w:rFonts w:ascii="Bahnschrift Light" w:hAnsi="Bahnschrift Light"/>
          <w:sz w:val="20"/>
          <w:szCs w:val="20"/>
        </w:rPr>
      </w:pPr>
      <w:r w:rsidRPr="00622CE0">
        <w:rPr>
          <w:rFonts w:ascii="Bahnschrift Light" w:hAnsi="Bahnschrift Light" w:cs="Arial"/>
          <w:color w:val="303030"/>
          <w:sz w:val="20"/>
          <w:szCs w:val="20"/>
          <w:shd w:val="clear" w:color="auto" w:fill="FFFFFF"/>
        </w:rPr>
        <w:t xml:space="preserve">Griffin, J. F., </w:t>
      </w:r>
      <w:proofErr w:type="spellStart"/>
      <w:r w:rsidRPr="00622CE0">
        <w:rPr>
          <w:rFonts w:ascii="Bahnschrift Light" w:hAnsi="Bahnschrift Light" w:cs="Arial"/>
          <w:color w:val="303030"/>
          <w:sz w:val="20"/>
          <w:szCs w:val="20"/>
          <w:shd w:val="clear" w:color="auto" w:fill="FFFFFF"/>
        </w:rPr>
        <w:t>Poruk</w:t>
      </w:r>
      <w:proofErr w:type="spellEnd"/>
      <w:r w:rsidRPr="00622CE0">
        <w:rPr>
          <w:rFonts w:ascii="Bahnschrift Light" w:hAnsi="Bahnschrift Light" w:cs="Arial"/>
          <w:color w:val="303030"/>
          <w:sz w:val="20"/>
          <w:szCs w:val="20"/>
          <w:shd w:val="clear" w:color="auto" w:fill="FFFFFF"/>
        </w:rPr>
        <w:t>, K. E., &amp; Wolfgang, C. L. (2015). Pancreatic cancer surgery: past, present, and future. </w:t>
      </w:r>
      <w:r w:rsidRPr="00622CE0">
        <w:rPr>
          <w:rFonts w:ascii="Bahnschrift Light" w:hAnsi="Bahnschrift Light" w:cs="Arial"/>
          <w:i/>
          <w:iCs/>
          <w:color w:val="303030"/>
          <w:sz w:val="20"/>
          <w:szCs w:val="20"/>
          <w:shd w:val="clear" w:color="auto" w:fill="FFFFFF"/>
        </w:rPr>
        <w:t>Chinese journal of cancer research = Chung-</w:t>
      </w:r>
      <w:proofErr w:type="spellStart"/>
      <w:r w:rsidRPr="00622CE0">
        <w:rPr>
          <w:rFonts w:ascii="Bahnschrift Light" w:hAnsi="Bahnschrift Light" w:cs="Arial"/>
          <w:i/>
          <w:iCs/>
          <w:color w:val="303030"/>
          <w:sz w:val="20"/>
          <w:szCs w:val="20"/>
          <w:shd w:val="clear" w:color="auto" w:fill="FFFFFF"/>
        </w:rPr>
        <w:t>kuo</w:t>
      </w:r>
      <w:proofErr w:type="spellEnd"/>
      <w:r w:rsidRPr="00622CE0">
        <w:rPr>
          <w:rFonts w:ascii="Bahnschrift Light" w:hAnsi="Bahnschrift Light" w:cs="Arial"/>
          <w:i/>
          <w:iCs/>
          <w:color w:val="303030"/>
          <w:sz w:val="20"/>
          <w:szCs w:val="20"/>
          <w:shd w:val="clear" w:color="auto" w:fill="FFFFFF"/>
        </w:rPr>
        <w:t xml:space="preserve"> yen </w:t>
      </w:r>
      <w:proofErr w:type="spellStart"/>
      <w:r w:rsidRPr="00622CE0">
        <w:rPr>
          <w:rFonts w:ascii="Bahnschrift Light" w:hAnsi="Bahnschrift Light" w:cs="Arial"/>
          <w:i/>
          <w:iCs/>
          <w:color w:val="303030"/>
          <w:sz w:val="20"/>
          <w:szCs w:val="20"/>
          <w:shd w:val="clear" w:color="auto" w:fill="FFFFFF"/>
        </w:rPr>
        <w:t>cheng</w:t>
      </w:r>
      <w:proofErr w:type="spellEnd"/>
      <w:r w:rsidRPr="00622CE0">
        <w:rPr>
          <w:rFonts w:ascii="Bahnschrift Light" w:hAnsi="Bahnschrift Light" w:cs="Arial"/>
          <w:i/>
          <w:iCs/>
          <w:color w:val="303030"/>
          <w:sz w:val="20"/>
          <w:szCs w:val="20"/>
          <w:shd w:val="clear" w:color="auto" w:fill="FFFFFF"/>
        </w:rPr>
        <w:t xml:space="preserve"> yen </w:t>
      </w:r>
      <w:proofErr w:type="spellStart"/>
      <w:r w:rsidRPr="00622CE0">
        <w:rPr>
          <w:rFonts w:ascii="Bahnschrift Light" w:hAnsi="Bahnschrift Light" w:cs="Arial"/>
          <w:i/>
          <w:iCs/>
          <w:color w:val="303030"/>
          <w:sz w:val="20"/>
          <w:szCs w:val="20"/>
          <w:shd w:val="clear" w:color="auto" w:fill="FFFFFF"/>
        </w:rPr>
        <w:t>chiu</w:t>
      </w:r>
      <w:proofErr w:type="spellEnd"/>
      <w:r w:rsidRPr="00622CE0">
        <w:rPr>
          <w:rFonts w:ascii="Bahnschrift Light" w:hAnsi="Bahnschrift Light" w:cs="Arial"/>
          <w:color w:val="303030"/>
          <w:sz w:val="20"/>
          <w:szCs w:val="20"/>
          <w:shd w:val="clear" w:color="auto" w:fill="FFFFFF"/>
        </w:rPr>
        <w:t>, </w:t>
      </w:r>
      <w:r w:rsidRPr="00622CE0">
        <w:rPr>
          <w:rFonts w:ascii="Bahnschrift Light" w:hAnsi="Bahnschrift Light" w:cs="Arial"/>
          <w:i/>
          <w:iCs/>
          <w:color w:val="303030"/>
          <w:sz w:val="20"/>
          <w:szCs w:val="20"/>
          <w:shd w:val="clear" w:color="auto" w:fill="FFFFFF"/>
        </w:rPr>
        <w:t>27</w:t>
      </w:r>
      <w:r w:rsidRPr="00622CE0">
        <w:rPr>
          <w:rFonts w:ascii="Bahnschrift Light" w:hAnsi="Bahnschrift Light" w:cs="Arial"/>
          <w:color w:val="303030"/>
          <w:sz w:val="20"/>
          <w:szCs w:val="20"/>
          <w:shd w:val="clear" w:color="auto" w:fill="FFFFFF"/>
        </w:rPr>
        <w:t xml:space="preserve">(4), 332–348. </w:t>
      </w:r>
      <w:hyperlink r:id="rId19" w:history="1">
        <w:r w:rsidRPr="00622CE0">
          <w:rPr>
            <w:rStyle w:val="Hyperlink"/>
            <w:rFonts w:ascii="Bahnschrift Light" w:hAnsi="Bahnschrift Light" w:cs="Arial"/>
            <w:sz w:val="20"/>
            <w:szCs w:val="20"/>
            <w:shd w:val="clear" w:color="auto" w:fill="FFFFFF"/>
          </w:rPr>
          <w:t>https://doi.org/10.3978/j.issn.1000-9604.2015.06.07</w:t>
        </w:r>
      </w:hyperlink>
    </w:p>
    <w:p w:rsidR="00B14EF5" w:rsidRPr="00622CE0" w:rsidRDefault="00E6514B" w:rsidP="00E6514B">
      <w:pPr>
        <w:pStyle w:val="ListParagraph"/>
        <w:numPr>
          <w:ilvl w:val="0"/>
          <w:numId w:val="1"/>
        </w:numPr>
        <w:spacing w:after="0" w:line="240" w:lineRule="auto"/>
        <w:jc w:val="both"/>
        <w:rPr>
          <w:rFonts w:ascii="Bahnschrift Light" w:hAnsi="Bahnschrift Light"/>
          <w:sz w:val="20"/>
          <w:szCs w:val="20"/>
        </w:rPr>
      </w:pPr>
      <w:r w:rsidRPr="00622CE0">
        <w:rPr>
          <w:rFonts w:ascii="Bahnschrift Light" w:hAnsi="Bahnschrift Light" w:cs="Arial"/>
          <w:color w:val="303030"/>
          <w:sz w:val="20"/>
          <w:szCs w:val="20"/>
          <w:shd w:val="clear" w:color="auto" w:fill="FFFFFF"/>
        </w:rPr>
        <w:t xml:space="preserve">Gonzalez, H., </w:t>
      </w:r>
      <w:proofErr w:type="spellStart"/>
      <w:r w:rsidRPr="00622CE0">
        <w:rPr>
          <w:rFonts w:ascii="Bahnschrift Light" w:hAnsi="Bahnschrift Light" w:cs="Arial"/>
          <w:color w:val="303030"/>
          <w:sz w:val="20"/>
          <w:szCs w:val="20"/>
          <w:shd w:val="clear" w:color="auto" w:fill="FFFFFF"/>
        </w:rPr>
        <w:t>Hagerling</w:t>
      </w:r>
      <w:proofErr w:type="spellEnd"/>
      <w:r w:rsidRPr="00622CE0">
        <w:rPr>
          <w:rFonts w:ascii="Bahnschrift Light" w:hAnsi="Bahnschrift Light" w:cs="Arial"/>
          <w:color w:val="303030"/>
          <w:sz w:val="20"/>
          <w:szCs w:val="20"/>
          <w:shd w:val="clear" w:color="auto" w:fill="FFFFFF"/>
        </w:rPr>
        <w:t xml:space="preserve">, C., &amp; </w:t>
      </w:r>
      <w:proofErr w:type="spellStart"/>
      <w:r w:rsidRPr="00622CE0">
        <w:rPr>
          <w:rFonts w:ascii="Bahnschrift Light" w:hAnsi="Bahnschrift Light" w:cs="Arial"/>
          <w:color w:val="303030"/>
          <w:sz w:val="20"/>
          <w:szCs w:val="20"/>
          <w:shd w:val="clear" w:color="auto" w:fill="FFFFFF"/>
        </w:rPr>
        <w:t>Werb</w:t>
      </w:r>
      <w:proofErr w:type="spellEnd"/>
      <w:r w:rsidRPr="00622CE0">
        <w:rPr>
          <w:rFonts w:ascii="Bahnschrift Light" w:hAnsi="Bahnschrift Light" w:cs="Arial"/>
          <w:color w:val="303030"/>
          <w:sz w:val="20"/>
          <w:szCs w:val="20"/>
          <w:shd w:val="clear" w:color="auto" w:fill="FFFFFF"/>
        </w:rPr>
        <w:t>, Z. (2018). Roles of the immune system in cancer: from tumor initiation to metastatic progression. </w:t>
      </w:r>
      <w:r w:rsidRPr="00622CE0">
        <w:rPr>
          <w:rFonts w:ascii="Bahnschrift Light" w:hAnsi="Bahnschrift Light" w:cs="Arial"/>
          <w:i/>
          <w:iCs/>
          <w:color w:val="303030"/>
          <w:sz w:val="20"/>
          <w:szCs w:val="20"/>
          <w:shd w:val="clear" w:color="auto" w:fill="FFFFFF"/>
        </w:rPr>
        <w:t>Genes &amp; development</w:t>
      </w:r>
      <w:r w:rsidRPr="00622CE0">
        <w:rPr>
          <w:rFonts w:ascii="Bahnschrift Light" w:hAnsi="Bahnschrift Light" w:cs="Arial"/>
          <w:color w:val="303030"/>
          <w:sz w:val="20"/>
          <w:szCs w:val="20"/>
          <w:shd w:val="clear" w:color="auto" w:fill="FFFFFF"/>
        </w:rPr>
        <w:t>, </w:t>
      </w:r>
      <w:r w:rsidRPr="00622CE0">
        <w:rPr>
          <w:rFonts w:ascii="Bahnschrift Light" w:hAnsi="Bahnschrift Light" w:cs="Arial"/>
          <w:i/>
          <w:iCs/>
          <w:color w:val="303030"/>
          <w:sz w:val="20"/>
          <w:szCs w:val="20"/>
          <w:shd w:val="clear" w:color="auto" w:fill="FFFFFF"/>
        </w:rPr>
        <w:t>32</w:t>
      </w:r>
      <w:r w:rsidRPr="00622CE0">
        <w:rPr>
          <w:rFonts w:ascii="Bahnschrift Light" w:hAnsi="Bahnschrift Light" w:cs="Arial"/>
          <w:color w:val="303030"/>
          <w:sz w:val="20"/>
          <w:szCs w:val="20"/>
          <w:shd w:val="clear" w:color="auto" w:fill="FFFFFF"/>
        </w:rPr>
        <w:t>(19-</w:t>
      </w:r>
      <w:r w:rsidRPr="00622CE0">
        <w:rPr>
          <w:rFonts w:ascii="Bahnschrift Light" w:hAnsi="Bahnschrift Light" w:cs="Arial"/>
          <w:color w:val="303030"/>
          <w:sz w:val="20"/>
          <w:szCs w:val="20"/>
          <w:shd w:val="clear" w:color="auto" w:fill="FFFFFF"/>
        </w:rPr>
        <w:lastRenderedPageBreak/>
        <w:t xml:space="preserve">20), 1267–1284. </w:t>
      </w:r>
      <w:hyperlink r:id="rId20" w:history="1">
        <w:r w:rsidR="002B0F59" w:rsidRPr="00622CE0">
          <w:rPr>
            <w:rStyle w:val="Hyperlink"/>
            <w:rFonts w:ascii="Bahnschrift Light" w:hAnsi="Bahnschrift Light" w:cs="Arial"/>
            <w:sz w:val="20"/>
            <w:szCs w:val="20"/>
            <w:shd w:val="clear" w:color="auto" w:fill="FFFFFF"/>
          </w:rPr>
          <w:t>https://doi.org/10.1101/gad.314617.118</w:t>
        </w:r>
      </w:hyperlink>
    </w:p>
    <w:p w:rsidR="002B0F59" w:rsidRPr="00622CE0" w:rsidRDefault="002B0F59" w:rsidP="00E6514B">
      <w:pPr>
        <w:pStyle w:val="ListParagraph"/>
        <w:numPr>
          <w:ilvl w:val="0"/>
          <w:numId w:val="1"/>
        </w:numPr>
        <w:spacing w:after="0" w:line="240" w:lineRule="auto"/>
        <w:jc w:val="both"/>
        <w:rPr>
          <w:rFonts w:ascii="Bahnschrift Light" w:hAnsi="Bahnschrift Light"/>
          <w:sz w:val="20"/>
          <w:szCs w:val="20"/>
        </w:rPr>
      </w:pPr>
      <w:proofErr w:type="spellStart"/>
      <w:r w:rsidRPr="00622CE0">
        <w:rPr>
          <w:rFonts w:ascii="Bahnschrift Light" w:hAnsi="Bahnschrift Light"/>
          <w:sz w:val="20"/>
          <w:szCs w:val="20"/>
        </w:rPr>
        <w:t>Najafi</w:t>
      </w:r>
      <w:proofErr w:type="spellEnd"/>
      <w:r w:rsidRPr="00622CE0">
        <w:rPr>
          <w:rFonts w:ascii="Bahnschrift Light" w:hAnsi="Bahnschrift Light"/>
          <w:sz w:val="20"/>
          <w:szCs w:val="20"/>
        </w:rPr>
        <w:t xml:space="preserve"> M, </w:t>
      </w:r>
      <w:proofErr w:type="spellStart"/>
      <w:r w:rsidRPr="00622CE0">
        <w:rPr>
          <w:rFonts w:ascii="Bahnschrift Light" w:hAnsi="Bahnschrift Light"/>
          <w:sz w:val="20"/>
          <w:szCs w:val="20"/>
        </w:rPr>
        <w:t>Hashemi</w:t>
      </w:r>
      <w:proofErr w:type="spellEnd"/>
      <w:r w:rsidRPr="00622CE0">
        <w:rPr>
          <w:rFonts w:ascii="Bahnschrift Light" w:hAnsi="Bahnschrift Light"/>
          <w:sz w:val="20"/>
          <w:szCs w:val="20"/>
        </w:rPr>
        <w:t xml:space="preserve"> </w:t>
      </w:r>
      <w:proofErr w:type="spellStart"/>
      <w:r w:rsidRPr="00622CE0">
        <w:rPr>
          <w:rFonts w:ascii="Bahnschrift Light" w:hAnsi="Bahnschrift Light"/>
          <w:sz w:val="20"/>
          <w:szCs w:val="20"/>
        </w:rPr>
        <w:t>Goradel</w:t>
      </w:r>
      <w:proofErr w:type="spellEnd"/>
      <w:r w:rsidRPr="00622CE0">
        <w:rPr>
          <w:rFonts w:ascii="Bahnschrift Light" w:hAnsi="Bahnschrift Light"/>
          <w:sz w:val="20"/>
          <w:szCs w:val="20"/>
        </w:rPr>
        <w:t xml:space="preserve"> N, </w:t>
      </w:r>
      <w:proofErr w:type="spellStart"/>
      <w:r w:rsidRPr="00622CE0">
        <w:rPr>
          <w:rFonts w:ascii="Bahnschrift Light" w:hAnsi="Bahnschrift Light"/>
          <w:sz w:val="20"/>
          <w:szCs w:val="20"/>
        </w:rPr>
        <w:t>Farhood</w:t>
      </w:r>
      <w:proofErr w:type="spellEnd"/>
      <w:r w:rsidRPr="00622CE0">
        <w:rPr>
          <w:rFonts w:ascii="Bahnschrift Light" w:hAnsi="Bahnschrift Light"/>
          <w:sz w:val="20"/>
          <w:szCs w:val="20"/>
        </w:rPr>
        <w:t xml:space="preserve"> B, </w:t>
      </w:r>
      <w:proofErr w:type="spellStart"/>
      <w:r w:rsidRPr="00622CE0">
        <w:rPr>
          <w:rFonts w:ascii="Bahnschrift Light" w:hAnsi="Bahnschrift Light"/>
          <w:sz w:val="20"/>
          <w:szCs w:val="20"/>
        </w:rPr>
        <w:t>Salehi</w:t>
      </w:r>
      <w:proofErr w:type="spellEnd"/>
      <w:r w:rsidRPr="00622CE0">
        <w:rPr>
          <w:rFonts w:ascii="Bahnschrift Light" w:hAnsi="Bahnschrift Light"/>
          <w:sz w:val="20"/>
          <w:szCs w:val="20"/>
        </w:rPr>
        <w:t xml:space="preserve"> E, </w:t>
      </w:r>
      <w:proofErr w:type="spellStart"/>
      <w:r w:rsidRPr="00622CE0">
        <w:rPr>
          <w:rFonts w:ascii="Bahnschrift Light" w:hAnsi="Bahnschrift Light"/>
          <w:sz w:val="20"/>
          <w:szCs w:val="20"/>
        </w:rPr>
        <w:t>Nashtaei</w:t>
      </w:r>
      <w:proofErr w:type="spellEnd"/>
      <w:r w:rsidRPr="00622CE0">
        <w:rPr>
          <w:rFonts w:ascii="Bahnschrift Light" w:hAnsi="Bahnschrift Light"/>
          <w:sz w:val="20"/>
          <w:szCs w:val="20"/>
        </w:rPr>
        <w:t xml:space="preserve"> MS, </w:t>
      </w:r>
      <w:proofErr w:type="spellStart"/>
      <w:r w:rsidRPr="00622CE0">
        <w:rPr>
          <w:rFonts w:ascii="Bahnschrift Light" w:hAnsi="Bahnschrift Light"/>
          <w:sz w:val="20"/>
          <w:szCs w:val="20"/>
        </w:rPr>
        <w:t>Khanlarkhani</w:t>
      </w:r>
      <w:proofErr w:type="spellEnd"/>
      <w:r w:rsidRPr="00622CE0">
        <w:rPr>
          <w:rFonts w:ascii="Bahnschrift Light" w:hAnsi="Bahnschrift Light"/>
          <w:sz w:val="20"/>
          <w:szCs w:val="20"/>
        </w:rPr>
        <w:t xml:space="preserve"> N, </w:t>
      </w:r>
      <w:proofErr w:type="spellStart"/>
      <w:r w:rsidRPr="00622CE0">
        <w:rPr>
          <w:rFonts w:ascii="Bahnschrift Light" w:hAnsi="Bahnschrift Light"/>
          <w:sz w:val="20"/>
          <w:szCs w:val="20"/>
        </w:rPr>
        <w:t>Khezri</w:t>
      </w:r>
      <w:proofErr w:type="spellEnd"/>
      <w:r w:rsidRPr="00622CE0">
        <w:rPr>
          <w:rFonts w:ascii="Bahnschrift Light" w:hAnsi="Bahnschrift Light"/>
          <w:sz w:val="20"/>
          <w:szCs w:val="20"/>
        </w:rPr>
        <w:t xml:space="preserve"> Z, </w:t>
      </w:r>
      <w:proofErr w:type="spellStart"/>
      <w:r w:rsidRPr="00622CE0">
        <w:rPr>
          <w:rFonts w:ascii="Bahnschrift Light" w:hAnsi="Bahnschrift Light"/>
          <w:sz w:val="20"/>
          <w:szCs w:val="20"/>
        </w:rPr>
        <w:t>Majidpoor</w:t>
      </w:r>
      <w:proofErr w:type="spellEnd"/>
      <w:r w:rsidRPr="00622CE0">
        <w:rPr>
          <w:rFonts w:ascii="Bahnschrift Light" w:hAnsi="Bahnschrift Light"/>
          <w:sz w:val="20"/>
          <w:szCs w:val="20"/>
        </w:rPr>
        <w:t xml:space="preserve"> J, </w:t>
      </w:r>
      <w:proofErr w:type="spellStart"/>
      <w:r w:rsidRPr="00622CE0">
        <w:rPr>
          <w:rFonts w:ascii="Bahnschrift Light" w:hAnsi="Bahnschrift Light"/>
          <w:sz w:val="20"/>
          <w:szCs w:val="20"/>
        </w:rPr>
        <w:t>Abouzaripour</w:t>
      </w:r>
      <w:proofErr w:type="spellEnd"/>
      <w:r w:rsidRPr="00622CE0">
        <w:rPr>
          <w:rFonts w:ascii="Bahnschrift Light" w:hAnsi="Bahnschrift Light"/>
          <w:sz w:val="20"/>
          <w:szCs w:val="20"/>
        </w:rPr>
        <w:t xml:space="preserve"> M, </w:t>
      </w:r>
      <w:proofErr w:type="spellStart"/>
      <w:r w:rsidRPr="00622CE0">
        <w:rPr>
          <w:rFonts w:ascii="Bahnschrift Light" w:hAnsi="Bahnschrift Light"/>
          <w:sz w:val="20"/>
          <w:szCs w:val="20"/>
        </w:rPr>
        <w:t>Habibi</w:t>
      </w:r>
      <w:proofErr w:type="spellEnd"/>
      <w:r w:rsidRPr="00622CE0">
        <w:rPr>
          <w:rFonts w:ascii="Bahnschrift Light" w:hAnsi="Bahnschrift Light"/>
          <w:sz w:val="20"/>
          <w:szCs w:val="20"/>
        </w:rPr>
        <w:t xml:space="preserve"> M, </w:t>
      </w:r>
      <w:proofErr w:type="spellStart"/>
      <w:r w:rsidRPr="00622CE0">
        <w:rPr>
          <w:rFonts w:ascii="Bahnschrift Light" w:hAnsi="Bahnschrift Light"/>
          <w:sz w:val="20"/>
          <w:szCs w:val="20"/>
        </w:rPr>
        <w:t>Kashani</w:t>
      </w:r>
      <w:proofErr w:type="spellEnd"/>
      <w:r w:rsidRPr="00622CE0">
        <w:rPr>
          <w:rFonts w:ascii="Bahnschrift Light" w:hAnsi="Bahnschrift Light"/>
          <w:sz w:val="20"/>
          <w:szCs w:val="20"/>
        </w:rPr>
        <w:t xml:space="preserve"> IR, </w:t>
      </w:r>
      <w:proofErr w:type="spellStart"/>
      <w:r w:rsidRPr="00622CE0">
        <w:rPr>
          <w:rFonts w:ascii="Bahnschrift Light" w:hAnsi="Bahnschrift Light"/>
          <w:sz w:val="20"/>
          <w:szCs w:val="20"/>
        </w:rPr>
        <w:t>Mortezaee</w:t>
      </w:r>
      <w:proofErr w:type="spellEnd"/>
      <w:r w:rsidRPr="00622CE0">
        <w:rPr>
          <w:rFonts w:ascii="Bahnschrift Light" w:hAnsi="Bahnschrift Light"/>
          <w:sz w:val="20"/>
          <w:szCs w:val="20"/>
        </w:rPr>
        <w:t xml:space="preserve"> K. Macrophage polarity in cancer: A review. J Cell </w:t>
      </w:r>
      <w:proofErr w:type="spellStart"/>
      <w:r w:rsidRPr="00622CE0">
        <w:rPr>
          <w:rFonts w:ascii="Bahnschrift Light" w:hAnsi="Bahnschrift Light"/>
          <w:sz w:val="20"/>
          <w:szCs w:val="20"/>
        </w:rPr>
        <w:t>Biochem</w:t>
      </w:r>
      <w:proofErr w:type="spellEnd"/>
      <w:r w:rsidRPr="00622CE0">
        <w:rPr>
          <w:rFonts w:ascii="Bahnschrift Light" w:hAnsi="Bahnschrift Light"/>
          <w:sz w:val="20"/>
          <w:szCs w:val="20"/>
        </w:rPr>
        <w:t>. 2019 Mar</w:t>
      </w:r>
      <w:proofErr w:type="gramStart"/>
      <w:r w:rsidRPr="00622CE0">
        <w:rPr>
          <w:rFonts w:ascii="Bahnschrift Light" w:hAnsi="Bahnschrift Light"/>
          <w:sz w:val="20"/>
          <w:szCs w:val="20"/>
        </w:rPr>
        <w:t>;120</w:t>
      </w:r>
      <w:proofErr w:type="gramEnd"/>
      <w:r w:rsidRPr="00622CE0">
        <w:rPr>
          <w:rFonts w:ascii="Bahnschrift Light" w:hAnsi="Bahnschrift Light"/>
          <w:sz w:val="20"/>
          <w:szCs w:val="20"/>
        </w:rPr>
        <w:t xml:space="preserve">(3):2756-2765. </w:t>
      </w:r>
      <w:proofErr w:type="spellStart"/>
      <w:proofErr w:type="gramStart"/>
      <w:r w:rsidRPr="00622CE0">
        <w:rPr>
          <w:rFonts w:ascii="Bahnschrift Light" w:hAnsi="Bahnschrift Light"/>
          <w:sz w:val="20"/>
          <w:szCs w:val="20"/>
        </w:rPr>
        <w:t>doi</w:t>
      </w:r>
      <w:proofErr w:type="spellEnd"/>
      <w:proofErr w:type="gramEnd"/>
      <w:r w:rsidRPr="00622CE0">
        <w:rPr>
          <w:rFonts w:ascii="Bahnschrift Light" w:hAnsi="Bahnschrift Light"/>
          <w:sz w:val="20"/>
          <w:szCs w:val="20"/>
        </w:rPr>
        <w:t xml:space="preserve">: 10.1002/jcb.27646. </w:t>
      </w:r>
      <w:proofErr w:type="spellStart"/>
      <w:r w:rsidRPr="00622CE0">
        <w:rPr>
          <w:rFonts w:ascii="Bahnschrift Light" w:hAnsi="Bahnschrift Light"/>
          <w:sz w:val="20"/>
          <w:szCs w:val="20"/>
        </w:rPr>
        <w:t>Epub</w:t>
      </w:r>
      <w:proofErr w:type="spellEnd"/>
      <w:r w:rsidRPr="00622CE0">
        <w:rPr>
          <w:rFonts w:ascii="Bahnschrift Light" w:hAnsi="Bahnschrift Light"/>
          <w:sz w:val="20"/>
          <w:szCs w:val="20"/>
        </w:rPr>
        <w:t xml:space="preserve"> 2018 Sep 30. PMID: 30270458.</w:t>
      </w:r>
    </w:p>
    <w:p w:rsidR="00DA533A" w:rsidRPr="00622CE0" w:rsidRDefault="00DA533A" w:rsidP="00DA533A">
      <w:pPr>
        <w:pStyle w:val="ListParagraph"/>
        <w:numPr>
          <w:ilvl w:val="0"/>
          <w:numId w:val="1"/>
        </w:numPr>
        <w:spacing w:after="0" w:line="240" w:lineRule="auto"/>
        <w:jc w:val="both"/>
        <w:rPr>
          <w:rFonts w:ascii="Bahnschrift Light" w:hAnsi="Bahnschrift Light"/>
          <w:sz w:val="20"/>
          <w:szCs w:val="20"/>
        </w:rPr>
      </w:pPr>
      <w:r w:rsidRPr="00622CE0">
        <w:rPr>
          <w:rFonts w:ascii="Bahnschrift Light" w:hAnsi="Bahnschrift Light"/>
          <w:sz w:val="20"/>
          <w:szCs w:val="20"/>
        </w:rPr>
        <w:t>Figure created using BioRender.com</w:t>
      </w:r>
    </w:p>
    <w:p w:rsidR="00B53071" w:rsidRPr="00622CE0" w:rsidRDefault="00B53071" w:rsidP="00B53071">
      <w:pPr>
        <w:pStyle w:val="NormalWeb"/>
        <w:numPr>
          <w:ilvl w:val="0"/>
          <w:numId w:val="1"/>
        </w:numPr>
        <w:rPr>
          <w:rFonts w:ascii="Bahnschrift Light" w:hAnsi="Bahnschrift Light"/>
          <w:sz w:val="20"/>
        </w:rPr>
      </w:pPr>
      <w:r w:rsidRPr="00622CE0">
        <w:rPr>
          <w:rFonts w:ascii="Bahnschrift Light" w:hAnsi="Bahnschrift Light"/>
          <w:sz w:val="20"/>
        </w:rPr>
        <w:t>Bell, J. C. (</w:t>
      </w:r>
      <w:proofErr w:type="spellStart"/>
      <w:r w:rsidRPr="00622CE0">
        <w:rPr>
          <w:rFonts w:ascii="Bahnschrift Light" w:hAnsi="Bahnschrift Light"/>
          <w:sz w:val="20"/>
        </w:rPr>
        <w:t>n.d.</w:t>
      </w:r>
      <w:proofErr w:type="spellEnd"/>
      <w:r w:rsidRPr="00622CE0">
        <w:rPr>
          <w:rFonts w:ascii="Bahnschrift Light" w:hAnsi="Bahnschrift Light"/>
          <w:sz w:val="20"/>
        </w:rPr>
        <w:t xml:space="preserve">). </w:t>
      </w:r>
      <w:r w:rsidRPr="00622CE0">
        <w:rPr>
          <w:rFonts w:ascii="Bahnschrift Light" w:hAnsi="Bahnschrift Light"/>
          <w:i/>
          <w:iCs/>
          <w:sz w:val="20"/>
        </w:rPr>
        <w:t>Oncolytic Virus Therapy</w:t>
      </w:r>
      <w:r w:rsidRPr="00622CE0">
        <w:rPr>
          <w:rFonts w:ascii="Bahnschrift Light" w:hAnsi="Bahnschrift Light"/>
          <w:sz w:val="20"/>
        </w:rPr>
        <w:t xml:space="preserve">. Oncolytic Virus Therapy: Immunotherapy </w:t>
      </w:r>
      <w:proofErr w:type="gramStart"/>
      <w:r w:rsidRPr="00622CE0">
        <w:rPr>
          <w:rFonts w:ascii="Bahnschrift Light" w:hAnsi="Bahnschrift Light"/>
          <w:sz w:val="20"/>
        </w:rPr>
        <w:t>With</w:t>
      </w:r>
      <w:proofErr w:type="gramEnd"/>
      <w:r w:rsidRPr="00622CE0">
        <w:rPr>
          <w:rFonts w:ascii="Bahnschrift Light" w:hAnsi="Bahnschrift Light"/>
          <w:sz w:val="20"/>
        </w:rPr>
        <w:t xml:space="preserve"> Engineered Viruses To Fight Cancer. https://www.cancerresearch.org/immunotherapy/treatment-types/oncolytic-virus-therapy#:~:text=Oncolytic%20viruses%20are%20a%20form,spread%20to%20surrounding%20uninfected%20cells. </w:t>
      </w:r>
    </w:p>
    <w:p w:rsidR="002F1F2B" w:rsidRPr="00622CE0" w:rsidRDefault="00E55630" w:rsidP="00E55630">
      <w:pPr>
        <w:pStyle w:val="NormalWeb"/>
        <w:numPr>
          <w:ilvl w:val="0"/>
          <w:numId w:val="1"/>
        </w:numPr>
        <w:rPr>
          <w:rFonts w:ascii="Bahnschrift Light" w:hAnsi="Bahnschrift Light"/>
          <w:sz w:val="20"/>
        </w:rPr>
      </w:pPr>
      <w:r w:rsidRPr="00622CE0">
        <w:rPr>
          <w:rFonts w:ascii="Bahnschrift Light" w:hAnsi="Bahnschrift Light"/>
          <w:sz w:val="20"/>
        </w:rPr>
        <w:t>Thermo Fisher Scientific - US. (</w:t>
      </w:r>
      <w:proofErr w:type="spellStart"/>
      <w:r w:rsidRPr="00622CE0">
        <w:rPr>
          <w:rFonts w:ascii="Bahnschrift Light" w:hAnsi="Bahnschrift Light"/>
          <w:sz w:val="20"/>
        </w:rPr>
        <w:t>n.d.</w:t>
      </w:r>
      <w:proofErr w:type="spellEnd"/>
      <w:r w:rsidRPr="00622CE0">
        <w:rPr>
          <w:rFonts w:ascii="Bahnschrift Light" w:hAnsi="Bahnschrift Light"/>
          <w:sz w:val="20"/>
        </w:rPr>
        <w:t xml:space="preserve">). </w:t>
      </w:r>
      <w:r w:rsidRPr="00622CE0">
        <w:rPr>
          <w:rFonts w:ascii="Bahnschrift Light" w:hAnsi="Bahnschrift Light"/>
          <w:i/>
          <w:iCs/>
          <w:sz w:val="20"/>
        </w:rPr>
        <w:t>Electroporation</w:t>
      </w:r>
      <w:r w:rsidRPr="00622CE0">
        <w:rPr>
          <w:rFonts w:ascii="Bahnschrift Light" w:hAnsi="Bahnschrift Light"/>
          <w:sz w:val="20"/>
        </w:rPr>
        <w:t xml:space="preserve">. Thermo Fisher Scientific. https://www.thermofisher.com/us/en/home/references/gibco-cell-culture-basics/transfection-basics/transfection-methods/electroporation.html. </w:t>
      </w:r>
    </w:p>
    <w:p w:rsidR="002F1F2B" w:rsidRPr="004304CE" w:rsidRDefault="002F1F2B" w:rsidP="001908B8">
      <w:pPr>
        <w:spacing w:after="0" w:line="240" w:lineRule="auto"/>
        <w:jc w:val="both"/>
        <w:rPr>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2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23" w:rsidRDefault="00517023" w:rsidP="00D92967">
      <w:pPr>
        <w:spacing w:after="0" w:line="240" w:lineRule="auto"/>
      </w:pPr>
      <w:r>
        <w:separator/>
      </w:r>
    </w:p>
  </w:endnote>
  <w:endnote w:type="continuationSeparator" w:id="0">
    <w:p w:rsidR="00517023" w:rsidRDefault="0051702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4D" w:rsidRDefault="00960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9B7244" w:rsidRPr="00282F71" w:rsidRDefault="009B7244"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rsidR="009B7244" w:rsidRDefault="00517023">
        <w:pPr>
          <w:pStyle w:val="Footer"/>
          <w:pBdr>
            <w:top w:val="single" w:sz="4" w:space="1" w:color="D9D9D9" w:themeColor="background1" w:themeShade="D9"/>
          </w:pBdr>
          <w:rPr>
            <w:b/>
          </w:rPr>
        </w:pPr>
      </w:p>
    </w:sdtContent>
  </w:sdt>
  <w:p w:rsidR="009B7244" w:rsidRDefault="009B72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4D" w:rsidRDefault="00960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23" w:rsidRDefault="00517023" w:rsidP="00D92967">
      <w:pPr>
        <w:spacing w:after="0" w:line="240" w:lineRule="auto"/>
      </w:pPr>
      <w:r>
        <w:separator/>
      </w:r>
    </w:p>
  </w:footnote>
  <w:footnote w:type="continuationSeparator" w:id="0">
    <w:p w:rsidR="00517023" w:rsidRDefault="00517023"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4D" w:rsidRDefault="00960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4" w:rsidRPr="007A0FE9" w:rsidRDefault="009B7244"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8FEAB92" wp14:editId="2D08A49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9B7244" w:rsidRDefault="009B7244" w:rsidP="007506D7">
                            <w:pPr>
                              <w:pStyle w:val="Header"/>
                              <w:jc w:val="left"/>
                              <w:rPr>
                                <w:rFonts w:ascii="Segoe UI Semibold" w:hAnsi="Segoe UI Semibold"/>
                                <w:sz w:val="44"/>
                                <w:szCs w:val="44"/>
                              </w:rPr>
                            </w:pPr>
                          </w:p>
                          <w:p w:rsidR="009B7244" w:rsidRPr="00585BDC" w:rsidRDefault="009B724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9B7244" w:rsidRDefault="009B7244">
                            <w:pPr>
                              <w:pStyle w:val="Header"/>
                              <w:rPr>
                                <w:color w:val="FFFFFF" w:themeColor="background1"/>
                                <w:sz w:val="36"/>
                                <w:szCs w:val="36"/>
                              </w:rPr>
                            </w:pPr>
                            <w:r>
                              <w:rPr>
                                <w:color w:val="FFFFFF" w:themeColor="background1"/>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EAB92"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9B7244" w:rsidRDefault="009B7244" w:rsidP="007506D7">
                      <w:pPr>
                        <w:pStyle w:val="Header"/>
                        <w:jc w:val="left"/>
                        <w:rPr>
                          <w:rFonts w:ascii="Segoe UI Semibold" w:hAnsi="Segoe UI Semibold"/>
                          <w:sz w:val="44"/>
                          <w:szCs w:val="44"/>
                        </w:rPr>
                      </w:pPr>
                    </w:p>
                    <w:p w:rsidR="009B7244" w:rsidRPr="00585BDC" w:rsidRDefault="009B724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9B7244" w:rsidRDefault="009B7244">
                      <w:pPr>
                        <w:pStyle w:val="Header"/>
                        <w:rPr>
                          <w:color w:val="FFFFFF" w:themeColor="background1"/>
                          <w:sz w:val="36"/>
                          <w:szCs w:val="36"/>
                        </w:rPr>
                      </w:pPr>
                      <w:r>
                        <w:rPr>
                          <w:color w:val="FFFFFF" w:themeColor="background1"/>
                          <w:sz w:val="36"/>
                          <w:szCs w:val="36"/>
                        </w:rPr>
                        <w:t>2021</w:t>
                      </w:r>
                    </w:p>
                  </w:txbxContent>
                </v:textbox>
              </v:rect>
              <w10:wrap anchorx="page" anchory="margin"/>
            </v:group>
          </w:pict>
        </mc:Fallback>
      </mc:AlternateContent>
    </w:r>
    <w:proofErr w:type="spellStart"/>
    <w:r>
      <w:rPr>
        <w:sz w:val="28"/>
      </w:rPr>
      <w:t>kj</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4D" w:rsidRDefault="00960E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4" w:rsidRPr="008E2B75" w:rsidRDefault="009B7244" w:rsidP="00BE5388">
    <w:pPr>
      <w:pStyle w:val="Header"/>
      <w:jc w:val="right"/>
    </w:pPr>
    <w:r w:rsidRPr="00BE5388">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6AB5"/>
    <w:multiLevelType w:val="hybridMultilevel"/>
    <w:tmpl w:val="A88695A4"/>
    <w:lvl w:ilvl="0" w:tplc="1D3E58D4">
      <w:start w:val="1"/>
      <w:numFmt w:val="decimal"/>
      <w:lvlText w:val="%1."/>
      <w:lvlJc w:val="left"/>
      <w:pPr>
        <w:ind w:left="720" w:hanging="360"/>
      </w:pPr>
      <w:rPr>
        <w:rFonts w:ascii="Georgia" w:eastAsiaTheme="minorHAnsi" w:hAnsi="Georgia" w:cstheme="minorBidi"/>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A06"/>
    <w:multiLevelType w:val="hybridMultilevel"/>
    <w:tmpl w:val="6C54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62FA4"/>
    <w:rsid w:val="00072DCC"/>
    <w:rsid w:val="0008581C"/>
    <w:rsid w:val="00094BD1"/>
    <w:rsid w:val="000A422C"/>
    <w:rsid w:val="000A76B4"/>
    <w:rsid w:val="000B2C59"/>
    <w:rsid w:val="000C0E61"/>
    <w:rsid w:val="000C267D"/>
    <w:rsid w:val="000D50B5"/>
    <w:rsid w:val="000E170E"/>
    <w:rsid w:val="000E3503"/>
    <w:rsid w:val="000E3599"/>
    <w:rsid w:val="000E4ABB"/>
    <w:rsid w:val="000E797C"/>
    <w:rsid w:val="000F4909"/>
    <w:rsid w:val="00100120"/>
    <w:rsid w:val="001167CF"/>
    <w:rsid w:val="00126F81"/>
    <w:rsid w:val="00130E66"/>
    <w:rsid w:val="0015417E"/>
    <w:rsid w:val="00165B2B"/>
    <w:rsid w:val="001665E3"/>
    <w:rsid w:val="00166CB2"/>
    <w:rsid w:val="00166E2D"/>
    <w:rsid w:val="00167EC4"/>
    <w:rsid w:val="00172E77"/>
    <w:rsid w:val="00173990"/>
    <w:rsid w:val="00185720"/>
    <w:rsid w:val="001908B8"/>
    <w:rsid w:val="00190B6F"/>
    <w:rsid w:val="001911A5"/>
    <w:rsid w:val="001A7FD0"/>
    <w:rsid w:val="001B0477"/>
    <w:rsid w:val="001B453E"/>
    <w:rsid w:val="001C0D3F"/>
    <w:rsid w:val="001F0A03"/>
    <w:rsid w:val="001F3137"/>
    <w:rsid w:val="002040AA"/>
    <w:rsid w:val="00204A74"/>
    <w:rsid w:val="00206776"/>
    <w:rsid w:val="002121E9"/>
    <w:rsid w:val="0027393B"/>
    <w:rsid w:val="00281A8C"/>
    <w:rsid w:val="00282F71"/>
    <w:rsid w:val="00283657"/>
    <w:rsid w:val="002837D0"/>
    <w:rsid w:val="00291992"/>
    <w:rsid w:val="002A42D1"/>
    <w:rsid w:val="002A6254"/>
    <w:rsid w:val="002A6856"/>
    <w:rsid w:val="002B0F59"/>
    <w:rsid w:val="002B79B5"/>
    <w:rsid w:val="002C1147"/>
    <w:rsid w:val="002C1793"/>
    <w:rsid w:val="002C3D22"/>
    <w:rsid w:val="002C73E3"/>
    <w:rsid w:val="002C7532"/>
    <w:rsid w:val="002F1F2B"/>
    <w:rsid w:val="002F52B0"/>
    <w:rsid w:val="0031333E"/>
    <w:rsid w:val="003447EA"/>
    <w:rsid w:val="003814D2"/>
    <w:rsid w:val="003B5A97"/>
    <w:rsid w:val="003B7923"/>
    <w:rsid w:val="003D57B5"/>
    <w:rsid w:val="003F3642"/>
    <w:rsid w:val="003F6ABD"/>
    <w:rsid w:val="00401DFD"/>
    <w:rsid w:val="00403CFC"/>
    <w:rsid w:val="004304CE"/>
    <w:rsid w:val="0043299E"/>
    <w:rsid w:val="00433BFE"/>
    <w:rsid w:val="004566DE"/>
    <w:rsid w:val="0047728C"/>
    <w:rsid w:val="004906EB"/>
    <w:rsid w:val="004B6177"/>
    <w:rsid w:val="004C2D65"/>
    <w:rsid w:val="004E0E06"/>
    <w:rsid w:val="004E27C1"/>
    <w:rsid w:val="004F21EC"/>
    <w:rsid w:val="00517023"/>
    <w:rsid w:val="005202BC"/>
    <w:rsid w:val="0053130B"/>
    <w:rsid w:val="00567194"/>
    <w:rsid w:val="005830A4"/>
    <w:rsid w:val="00585B71"/>
    <w:rsid w:val="00585BDC"/>
    <w:rsid w:val="00593076"/>
    <w:rsid w:val="005A1C50"/>
    <w:rsid w:val="005B4CED"/>
    <w:rsid w:val="005C67BE"/>
    <w:rsid w:val="005D02CE"/>
    <w:rsid w:val="005D1DFD"/>
    <w:rsid w:val="005D2C82"/>
    <w:rsid w:val="005D5B01"/>
    <w:rsid w:val="005D5EA7"/>
    <w:rsid w:val="005E0377"/>
    <w:rsid w:val="00622CE0"/>
    <w:rsid w:val="00631F3E"/>
    <w:rsid w:val="00632754"/>
    <w:rsid w:val="00633E7C"/>
    <w:rsid w:val="00654639"/>
    <w:rsid w:val="0065636D"/>
    <w:rsid w:val="0067491B"/>
    <w:rsid w:val="0067796A"/>
    <w:rsid w:val="00683EB4"/>
    <w:rsid w:val="00687512"/>
    <w:rsid w:val="00691BD9"/>
    <w:rsid w:val="00697182"/>
    <w:rsid w:val="006A1864"/>
    <w:rsid w:val="006C4FC1"/>
    <w:rsid w:val="006C7C55"/>
    <w:rsid w:val="006D19C2"/>
    <w:rsid w:val="006D2E11"/>
    <w:rsid w:val="006D6A23"/>
    <w:rsid w:val="006E03D2"/>
    <w:rsid w:val="006E0974"/>
    <w:rsid w:val="006E3C90"/>
    <w:rsid w:val="006F5A84"/>
    <w:rsid w:val="0070202D"/>
    <w:rsid w:val="00724E57"/>
    <w:rsid w:val="00735121"/>
    <w:rsid w:val="007506D7"/>
    <w:rsid w:val="00751C05"/>
    <w:rsid w:val="007834B9"/>
    <w:rsid w:val="007A0FE9"/>
    <w:rsid w:val="007A5CA6"/>
    <w:rsid w:val="007B14BA"/>
    <w:rsid w:val="007B5F9A"/>
    <w:rsid w:val="007C7081"/>
    <w:rsid w:val="007D6159"/>
    <w:rsid w:val="007F0C26"/>
    <w:rsid w:val="007F246F"/>
    <w:rsid w:val="007F27FF"/>
    <w:rsid w:val="007F3831"/>
    <w:rsid w:val="008179A0"/>
    <w:rsid w:val="008208EA"/>
    <w:rsid w:val="0082144E"/>
    <w:rsid w:val="00833C89"/>
    <w:rsid w:val="0085636F"/>
    <w:rsid w:val="0085796E"/>
    <w:rsid w:val="00866E43"/>
    <w:rsid w:val="008833F3"/>
    <w:rsid w:val="008877B4"/>
    <w:rsid w:val="00887E14"/>
    <w:rsid w:val="00894C66"/>
    <w:rsid w:val="00897FEC"/>
    <w:rsid w:val="008B6407"/>
    <w:rsid w:val="008C7FB0"/>
    <w:rsid w:val="008D0640"/>
    <w:rsid w:val="008E261B"/>
    <w:rsid w:val="008E2B75"/>
    <w:rsid w:val="00903D58"/>
    <w:rsid w:val="00906490"/>
    <w:rsid w:val="00907DDA"/>
    <w:rsid w:val="00914269"/>
    <w:rsid w:val="00914407"/>
    <w:rsid w:val="00940B47"/>
    <w:rsid w:val="00941E8C"/>
    <w:rsid w:val="009450E7"/>
    <w:rsid w:val="00945CDC"/>
    <w:rsid w:val="00947C51"/>
    <w:rsid w:val="00954AB7"/>
    <w:rsid w:val="00956316"/>
    <w:rsid w:val="00960E4D"/>
    <w:rsid w:val="00965A7D"/>
    <w:rsid w:val="00966B4A"/>
    <w:rsid w:val="0098379B"/>
    <w:rsid w:val="00997CF4"/>
    <w:rsid w:val="009A0C28"/>
    <w:rsid w:val="009B2F13"/>
    <w:rsid w:val="009B6A60"/>
    <w:rsid w:val="009B7244"/>
    <w:rsid w:val="009D0A71"/>
    <w:rsid w:val="009F2170"/>
    <w:rsid w:val="00A02363"/>
    <w:rsid w:val="00A10D06"/>
    <w:rsid w:val="00A14226"/>
    <w:rsid w:val="00A175CB"/>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AF615F"/>
    <w:rsid w:val="00B03E0C"/>
    <w:rsid w:val="00B05CB1"/>
    <w:rsid w:val="00B1025C"/>
    <w:rsid w:val="00B11DAC"/>
    <w:rsid w:val="00B14EF5"/>
    <w:rsid w:val="00B27D27"/>
    <w:rsid w:val="00B46022"/>
    <w:rsid w:val="00B53071"/>
    <w:rsid w:val="00B57F1C"/>
    <w:rsid w:val="00B60F0F"/>
    <w:rsid w:val="00B630E4"/>
    <w:rsid w:val="00B6550B"/>
    <w:rsid w:val="00B84DC1"/>
    <w:rsid w:val="00B8701C"/>
    <w:rsid w:val="00B951A6"/>
    <w:rsid w:val="00BC3A09"/>
    <w:rsid w:val="00BC43A2"/>
    <w:rsid w:val="00BD55EE"/>
    <w:rsid w:val="00BE5388"/>
    <w:rsid w:val="00BF7401"/>
    <w:rsid w:val="00C035E4"/>
    <w:rsid w:val="00C05734"/>
    <w:rsid w:val="00C10DF0"/>
    <w:rsid w:val="00C23711"/>
    <w:rsid w:val="00C2472B"/>
    <w:rsid w:val="00C24CFA"/>
    <w:rsid w:val="00C3446E"/>
    <w:rsid w:val="00C41017"/>
    <w:rsid w:val="00C54939"/>
    <w:rsid w:val="00C648F3"/>
    <w:rsid w:val="00C75CD6"/>
    <w:rsid w:val="00C76B25"/>
    <w:rsid w:val="00C92F5F"/>
    <w:rsid w:val="00CA2C4E"/>
    <w:rsid w:val="00CA429F"/>
    <w:rsid w:val="00CD11C0"/>
    <w:rsid w:val="00CE08F1"/>
    <w:rsid w:val="00CE2848"/>
    <w:rsid w:val="00CE2B54"/>
    <w:rsid w:val="00CE2EC3"/>
    <w:rsid w:val="00CE5937"/>
    <w:rsid w:val="00CE7495"/>
    <w:rsid w:val="00D06DF1"/>
    <w:rsid w:val="00D13176"/>
    <w:rsid w:val="00D27295"/>
    <w:rsid w:val="00D33745"/>
    <w:rsid w:val="00D337D3"/>
    <w:rsid w:val="00D525C6"/>
    <w:rsid w:val="00D56610"/>
    <w:rsid w:val="00D573F2"/>
    <w:rsid w:val="00D63F72"/>
    <w:rsid w:val="00D740FD"/>
    <w:rsid w:val="00D77FC4"/>
    <w:rsid w:val="00D82504"/>
    <w:rsid w:val="00D92967"/>
    <w:rsid w:val="00D96E36"/>
    <w:rsid w:val="00DA46D4"/>
    <w:rsid w:val="00DA533A"/>
    <w:rsid w:val="00DD1618"/>
    <w:rsid w:val="00DD59E9"/>
    <w:rsid w:val="00E046E4"/>
    <w:rsid w:val="00E11B96"/>
    <w:rsid w:val="00E31C44"/>
    <w:rsid w:val="00E323B7"/>
    <w:rsid w:val="00E32BFF"/>
    <w:rsid w:val="00E5127B"/>
    <w:rsid w:val="00E53322"/>
    <w:rsid w:val="00E543C9"/>
    <w:rsid w:val="00E55630"/>
    <w:rsid w:val="00E5581D"/>
    <w:rsid w:val="00E55AE7"/>
    <w:rsid w:val="00E60B20"/>
    <w:rsid w:val="00E64ABB"/>
    <w:rsid w:val="00E6514B"/>
    <w:rsid w:val="00E656CD"/>
    <w:rsid w:val="00E76E04"/>
    <w:rsid w:val="00E82B93"/>
    <w:rsid w:val="00E93D58"/>
    <w:rsid w:val="00EA1A10"/>
    <w:rsid w:val="00EB1A7D"/>
    <w:rsid w:val="00EB2F8D"/>
    <w:rsid w:val="00EB3404"/>
    <w:rsid w:val="00EE07A1"/>
    <w:rsid w:val="00EE157A"/>
    <w:rsid w:val="00EF032E"/>
    <w:rsid w:val="00EF6541"/>
    <w:rsid w:val="00F0070A"/>
    <w:rsid w:val="00F00CB1"/>
    <w:rsid w:val="00F01DE3"/>
    <w:rsid w:val="00F063CA"/>
    <w:rsid w:val="00F30160"/>
    <w:rsid w:val="00F4031A"/>
    <w:rsid w:val="00F40BC8"/>
    <w:rsid w:val="00F438DD"/>
    <w:rsid w:val="00F5790F"/>
    <w:rsid w:val="00F7441B"/>
    <w:rsid w:val="00F7772B"/>
    <w:rsid w:val="00F834E5"/>
    <w:rsid w:val="00FB120F"/>
    <w:rsid w:val="00FB4083"/>
    <w:rsid w:val="00FC3AAF"/>
    <w:rsid w:val="00FD6E38"/>
    <w:rsid w:val="00FE57D8"/>
    <w:rsid w:val="00FF1E69"/>
    <w:rsid w:val="00FF4344"/>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F40BC8"/>
    <w:pPr>
      <w:ind w:left="720"/>
      <w:contextualSpacing/>
    </w:pPr>
  </w:style>
  <w:style w:type="character" w:styleId="FollowedHyperlink">
    <w:name w:val="FollowedHyperlink"/>
    <w:basedOn w:val="DefaultParagraphFont"/>
    <w:uiPriority w:val="99"/>
    <w:semiHidden/>
    <w:unhideWhenUsed/>
    <w:rsid w:val="00DA46D4"/>
    <w:rPr>
      <w:color w:val="800080" w:themeColor="followedHyperlink"/>
      <w:u w:val="single"/>
    </w:rPr>
  </w:style>
  <w:style w:type="paragraph" w:styleId="NormalWeb">
    <w:name w:val="Normal (Web)"/>
    <w:basedOn w:val="Normal"/>
    <w:uiPriority w:val="99"/>
    <w:unhideWhenUsed/>
    <w:rsid w:val="00B53071"/>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872">
      <w:bodyDiv w:val="1"/>
      <w:marLeft w:val="0"/>
      <w:marRight w:val="0"/>
      <w:marTop w:val="0"/>
      <w:marBottom w:val="0"/>
      <w:divBdr>
        <w:top w:val="none" w:sz="0" w:space="0" w:color="auto"/>
        <w:left w:val="none" w:sz="0" w:space="0" w:color="auto"/>
        <w:bottom w:val="none" w:sz="0" w:space="0" w:color="auto"/>
        <w:right w:val="none" w:sz="0" w:space="0" w:color="auto"/>
      </w:divBdr>
    </w:div>
    <w:div w:id="1415783113">
      <w:bodyDiv w:val="1"/>
      <w:marLeft w:val="0"/>
      <w:marRight w:val="0"/>
      <w:marTop w:val="0"/>
      <w:marBottom w:val="0"/>
      <w:divBdr>
        <w:top w:val="none" w:sz="0" w:space="0" w:color="auto"/>
        <w:left w:val="none" w:sz="0" w:space="0" w:color="auto"/>
        <w:bottom w:val="none" w:sz="0" w:space="0" w:color="auto"/>
        <w:right w:val="none" w:sz="0" w:space="0" w:color="auto"/>
      </w:divBdr>
    </w:div>
    <w:div w:id="1529106555">
      <w:bodyDiv w:val="1"/>
      <w:marLeft w:val="0"/>
      <w:marRight w:val="0"/>
      <w:marTop w:val="0"/>
      <w:marBottom w:val="0"/>
      <w:divBdr>
        <w:top w:val="none" w:sz="0" w:space="0" w:color="auto"/>
        <w:left w:val="none" w:sz="0" w:space="0" w:color="auto"/>
        <w:bottom w:val="none" w:sz="0" w:space="0" w:color="auto"/>
        <w:right w:val="none" w:sz="0" w:space="0" w:color="auto"/>
      </w:divBdr>
    </w:div>
    <w:div w:id="178954162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j.omto.2019.10.007"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cademic.oup.com/jnci/article/98/5/298/2522047" TargetMode="External"/><Relationship Id="rId2" Type="http://schemas.openxmlformats.org/officeDocument/2006/relationships/customXml" Target="../customXml/item2.xml"/><Relationship Id="rId16" Type="http://schemas.openxmlformats.org/officeDocument/2006/relationships/hyperlink" Target="https://doi.org/10.2147/TCRM.S173041" TargetMode="External"/><Relationship Id="rId20" Type="http://schemas.openxmlformats.org/officeDocument/2006/relationships/hyperlink" Target="https://doi.org/10.1101/gad.314617.1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978/j.issn.1000-9604.2015.06.0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F3FC3-143C-4EA1-A3C8-0F639489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2021-04-26T18:09:00Z</dcterms:created>
  <dcterms:modified xsi:type="dcterms:W3CDTF">2021-04-26T18:47:00Z</dcterms:modified>
</cp:coreProperties>
</file>