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666D3" w14:textId="77777777" w:rsidR="002121E9" w:rsidRPr="00BC43A2" w:rsidRDefault="002121E9" w:rsidP="00966B4A">
      <w:pPr>
        <w:spacing w:line="240" w:lineRule="auto"/>
        <w:jc w:val="left"/>
        <w:rPr>
          <w:rFonts w:ascii="Cambria" w:hAnsi="Cambria"/>
          <w:b/>
          <w:sz w:val="28"/>
          <w:szCs w:val="28"/>
        </w:rPr>
      </w:pPr>
    </w:p>
    <w:p w14:paraId="6F5370E9" w14:textId="4489CE9A" w:rsidR="00C3446E" w:rsidRPr="00D82504" w:rsidRDefault="00A976B7" w:rsidP="00BC43A2">
      <w:pPr>
        <w:spacing w:after="120" w:line="240" w:lineRule="auto"/>
        <w:jc w:val="left"/>
        <w:rPr>
          <w:rFonts w:ascii="Cambria" w:hAnsi="Cambria"/>
          <w:b/>
          <w:sz w:val="18"/>
          <w:szCs w:val="18"/>
        </w:rPr>
      </w:pPr>
      <w:r>
        <w:rPr>
          <w:rFonts w:ascii="Cambria" w:hAnsi="Cambria"/>
          <w:b/>
          <w:sz w:val="56"/>
          <w:szCs w:val="28"/>
        </w:rPr>
        <w:t>Pancreatic Cancer</w:t>
      </w:r>
    </w:p>
    <w:p w14:paraId="6F1F86B0" w14:textId="1991DCA2" w:rsidR="00E76E04" w:rsidRDefault="00D82504" w:rsidP="00E76E04">
      <w:pPr>
        <w:spacing w:line="240" w:lineRule="auto"/>
        <w:jc w:val="left"/>
        <w:rPr>
          <w:b/>
          <w:sz w:val="20"/>
        </w:rPr>
      </w:pPr>
      <w:r w:rsidRPr="00A976B7">
        <w:rPr>
          <w:sz w:val="20"/>
          <w:szCs w:val="32"/>
        </w:rPr>
        <w:t xml:space="preserve">Author: </w:t>
      </w:r>
      <w:r w:rsidR="00691BD9" w:rsidRPr="00A976B7">
        <w:rPr>
          <w:sz w:val="20"/>
          <w:szCs w:val="32"/>
        </w:rPr>
        <w:t xml:space="preserve"> </w:t>
      </w:r>
      <w:r w:rsidR="00A976B7" w:rsidRPr="00A976B7">
        <w:rPr>
          <w:sz w:val="20"/>
          <w:szCs w:val="32"/>
        </w:rPr>
        <w:t xml:space="preserve">Ashley Kendrick </w:t>
      </w:r>
      <w:r w:rsidRPr="00A976B7">
        <w:rPr>
          <w:sz w:val="20"/>
          <w:szCs w:val="32"/>
        </w:rPr>
        <w:br/>
        <w:t xml:space="preserve">Major: </w:t>
      </w:r>
      <w:r w:rsidR="00A976B7" w:rsidRPr="00A976B7">
        <w:rPr>
          <w:sz w:val="20"/>
          <w:szCs w:val="32"/>
        </w:rPr>
        <w:t xml:space="preserve">Microbiology and Molecular Genetics </w:t>
      </w:r>
      <w:r w:rsidR="00691BD9" w:rsidRPr="00A976B7">
        <w:rPr>
          <w:sz w:val="20"/>
          <w:szCs w:val="32"/>
        </w:rPr>
        <w:br/>
      </w:r>
      <w:r w:rsidRPr="00A976B7">
        <w:rPr>
          <w:sz w:val="20"/>
          <w:szCs w:val="32"/>
        </w:rPr>
        <w:t xml:space="preserve">Department of Microbiology and Molecular Genetics, Oklahoma </w:t>
      </w:r>
      <w:r w:rsidR="00283657" w:rsidRPr="00A976B7">
        <w:rPr>
          <w:sz w:val="20"/>
          <w:szCs w:val="32"/>
        </w:rPr>
        <w:t>State University, Stillwater, OK</w:t>
      </w:r>
      <w:r w:rsidRPr="00A976B7">
        <w:rPr>
          <w:sz w:val="20"/>
          <w:szCs w:val="32"/>
        </w:rPr>
        <w:t xml:space="preserve"> 74078, USA</w:t>
      </w:r>
      <w:r>
        <w:rPr>
          <w:sz w:val="18"/>
          <w:szCs w:val="28"/>
        </w:rPr>
        <w:t xml:space="preserve"> </w:t>
      </w:r>
    </w:p>
    <w:p w14:paraId="18BE2F08" w14:textId="77777777" w:rsidR="00002353" w:rsidRDefault="002D11D5" w:rsidP="00A976B7">
      <w:pPr>
        <w:pBdr>
          <w:top w:val="single" w:sz="12" w:space="1" w:color="auto"/>
          <w:bottom w:val="single" w:sz="12" w:space="13" w:color="auto"/>
        </w:pBdr>
        <w:spacing w:line="240" w:lineRule="auto"/>
        <w:jc w:val="both"/>
        <w:rPr>
          <w:bCs/>
          <w:szCs w:val="32"/>
        </w:rPr>
      </w:pPr>
      <w:r w:rsidRPr="00F230E9">
        <w:rPr>
          <w:b/>
          <w:szCs w:val="32"/>
        </w:rPr>
        <w:t>Abstract:</w:t>
      </w:r>
      <w:r w:rsidRPr="00F230E9">
        <w:rPr>
          <w:bCs/>
          <w:szCs w:val="32"/>
        </w:rPr>
        <w:t xml:space="preserve"> </w:t>
      </w:r>
    </w:p>
    <w:p w14:paraId="277F0B72" w14:textId="78FA259D" w:rsidR="003F6ABD" w:rsidRPr="00002353" w:rsidRDefault="00C31CDE" w:rsidP="00002353">
      <w:pPr>
        <w:pBdr>
          <w:top w:val="single" w:sz="12" w:space="1" w:color="auto"/>
          <w:bottom w:val="single" w:sz="12" w:space="13" w:color="auto"/>
        </w:pBdr>
        <w:spacing w:line="240" w:lineRule="auto"/>
        <w:ind w:firstLine="720"/>
        <w:jc w:val="both"/>
        <w:rPr>
          <w:b/>
          <w:szCs w:val="32"/>
        </w:rPr>
      </w:pPr>
      <w:r w:rsidRPr="00A976B7">
        <w:rPr>
          <w:noProof/>
          <w:sz w:val="28"/>
          <w:szCs w:val="24"/>
        </w:rPr>
        <mc:AlternateContent>
          <mc:Choice Requires="wps">
            <w:drawing>
              <wp:anchor distT="0" distB="0" distL="114300" distR="114300" simplePos="0" relativeHeight="251659264" behindDoc="0" locked="0" layoutInCell="1" allowOverlap="1" wp14:anchorId="676D1A04" wp14:editId="35A2DC3A">
                <wp:simplePos x="0" y="0"/>
                <wp:positionH relativeFrom="column">
                  <wp:posOffset>-19685</wp:posOffset>
                </wp:positionH>
                <wp:positionV relativeFrom="paragraph">
                  <wp:posOffset>2799728</wp:posOffset>
                </wp:positionV>
                <wp:extent cx="5958840" cy="6711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20FBD" w14:textId="77777777" w:rsidR="00002353" w:rsidRDefault="006C7C55" w:rsidP="006C7C55">
                            <w:pPr>
                              <w:spacing w:after="0" w:line="240" w:lineRule="auto"/>
                              <w:jc w:val="left"/>
                              <w:rPr>
                                <w:b/>
                                <w:szCs w:val="24"/>
                              </w:rPr>
                            </w:pPr>
                            <w:r w:rsidRPr="00F230E9">
                              <w:rPr>
                                <w:b/>
                                <w:szCs w:val="24"/>
                              </w:rPr>
                              <w:t>Key Words:</w:t>
                            </w:r>
                          </w:p>
                          <w:p w14:paraId="335F4F61" w14:textId="0A927D00" w:rsidR="006C7C55" w:rsidRPr="00F230E9" w:rsidRDefault="006C7C55" w:rsidP="006C7C55">
                            <w:pPr>
                              <w:spacing w:after="0" w:line="240" w:lineRule="auto"/>
                              <w:jc w:val="left"/>
                              <w:rPr>
                                <w:b/>
                                <w:szCs w:val="24"/>
                              </w:rPr>
                            </w:pPr>
                            <w:r w:rsidRPr="00F230E9">
                              <w:rPr>
                                <w:b/>
                                <w:szCs w:val="24"/>
                              </w:rPr>
                              <w:t xml:space="preserve"> </w:t>
                            </w:r>
                          </w:p>
                          <w:p w14:paraId="296108FD" w14:textId="4651C344" w:rsidR="006C7C55" w:rsidRPr="00F230E9" w:rsidRDefault="00A976B7">
                            <w:pPr>
                              <w:rPr>
                                <w:szCs w:val="40"/>
                              </w:rPr>
                            </w:pPr>
                            <w:r w:rsidRPr="00F230E9">
                              <w:rPr>
                                <w:szCs w:val="40"/>
                              </w:rPr>
                              <w:t xml:space="preserve">Pancreatic Cancer, </w:t>
                            </w:r>
                            <w:r w:rsidR="00360061" w:rsidRPr="00F230E9">
                              <w:rPr>
                                <w:szCs w:val="40"/>
                              </w:rPr>
                              <w:t>metastatic, mortality</w:t>
                            </w:r>
                            <w:r w:rsidR="002D11D5" w:rsidRPr="00F230E9">
                              <w:rPr>
                                <w:szCs w:val="40"/>
                              </w:rPr>
                              <w:t xml:space="preserve">, malignant, adenocarcinoma </w:t>
                            </w:r>
                          </w:p>
                          <w:p w14:paraId="4AD86386" w14:textId="77777777" w:rsidR="00A976B7" w:rsidRDefault="00A976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D1A04" id="_x0000_t202" coordsize="21600,21600" o:spt="202" path="m,l,21600r21600,l21600,xe">
                <v:stroke joinstyle="miter"/>
                <v:path gradientshapeok="t" o:connecttype="rect"/>
              </v:shapetype>
              <v:shape id="Text Box 2" o:spid="_x0000_s1026" type="#_x0000_t202" style="position:absolute;left:0;text-align:left;margin-left:-1.55pt;margin-top:220.45pt;width:469.2pt;height: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" filled="f" stroked="f">
                <v:textbox>
                  <w:txbxContent>
                    <w:p w14:paraId="30D20FBD" w14:textId="77777777" w:rsidR="00002353" w:rsidRDefault="006C7C55" w:rsidP="006C7C55">
                      <w:pPr>
                        <w:spacing w:after="0" w:line="240" w:lineRule="auto"/>
                        <w:jc w:val="left"/>
                        <w:rPr>
                          <w:b/>
                          <w:szCs w:val="24"/>
                        </w:rPr>
                      </w:pPr>
                      <w:r w:rsidRPr="00F230E9">
                        <w:rPr>
                          <w:b/>
                          <w:szCs w:val="24"/>
                        </w:rPr>
                        <w:t>Key Words:</w:t>
                      </w:r>
                    </w:p>
                    <w:p w14:paraId="335F4F61" w14:textId="0A927D00" w:rsidR="006C7C55" w:rsidRPr="00F230E9" w:rsidRDefault="006C7C55" w:rsidP="006C7C55">
                      <w:pPr>
                        <w:spacing w:after="0" w:line="240" w:lineRule="auto"/>
                        <w:jc w:val="left"/>
                        <w:rPr>
                          <w:b/>
                          <w:szCs w:val="24"/>
                        </w:rPr>
                      </w:pPr>
                      <w:r w:rsidRPr="00F230E9">
                        <w:rPr>
                          <w:b/>
                          <w:szCs w:val="24"/>
                        </w:rPr>
                        <w:t xml:space="preserve"> </w:t>
                      </w:r>
                    </w:p>
                    <w:p w14:paraId="296108FD" w14:textId="4651C344" w:rsidR="006C7C55" w:rsidRPr="00F230E9" w:rsidRDefault="00A976B7">
                      <w:pPr>
                        <w:rPr>
                          <w:szCs w:val="40"/>
                        </w:rPr>
                      </w:pPr>
                      <w:r w:rsidRPr="00F230E9">
                        <w:rPr>
                          <w:szCs w:val="40"/>
                        </w:rPr>
                        <w:t xml:space="preserve">Pancreatic Cancer, </w:t>
                      </w:r>
                      <w:r w:rsidR="00360061" w:rsidRPr="00F230E9">
                        <w:rPr>
                          <w:szCs w:val="40"/>
                        </w:rPr>
                        <w:t>metastatic, mortality</w:t>
                      </w:r>
                      <w:r w:rsidR="002D11D5" w:rsidRPr="00F230E9">
                        <w:rPr>
                          <w:szCs w:val="40"/>
                        </w:rPr>
                        <w:t xml:space="preserve">, malignant, adenocarcinoma </w:t>
                      </w:r>
                    </w:p>
                    <w:p w14:paraId="4AD86386" w14:textId="77777777" w:rsidR="00A976B7" w:rsidRDefault="00A976B7"/>
                  </w:txbxContent>
                </v:textbox>
                <w10:wrap type="square"/>
              </v:shape>
            </w:pict>
          </mc:Fallback>
        </mc:AlternateContent>
      </w:r>
      <w:r w:rsidR="008C3855" w:rsidRPr="00F230E9">
        <w:rPr>
          <w:bCs/>
          <w:szCs w:val="32"/>
        </w:rPr>
        <w:t>Pancreatic cancer is an increasingly aggressive and metastatic malignancy that has increasingly mov</w:t>
      </w:r>
      <w:r w:rsidR="008465A4">
        <w:rPr>
          <w:bCs/>
          <w:szCs w:val="32"/>
        </w:rPr>
        <w:t>ed</w:t>
      </w:r>
      <w:r w:rsidR="008C3855" w:rsidRPr="00F230E9">
        <w:rPr>
          <w:bCs/>
          <w:szCs w:val="32"/>
        </w:rPr>
        <w:t xml:space="preserve"> forward as one of the leading causes of cancer mortalities in the United States and worldwide. Being that pancreatic cancer is typically not diagnosed until</w:t>
      </w:r>
      <w:r w:rsidR="00E04465">
        <w:rPr>
          <w:bCs/>
          <w:szCs w:val="32"/>
        </w:rPr>
        <w:t xml:space="preserve"> the</w:t>
      </w:r>
      <w:r w:rsidR="008C3855" w:rsidRPr="00F230E9">
        <w:rPr>
          <w:bCs/>
          <w:szCs w:val="32"/>
        </w:rPr>
        <w:t xml:space="preserve"> late stages of its progression, due to its minor or complete lack of symptoms, many who are cursed with such cancer</w:t>
      </w:r>
      <w:r w:rsidR="00861732">
        <w:rPr>
          <w:bCs/>
          <w:szCs w:val="32"/>
        </w:rPr>
        <w:t xml:space="preserve"> </w:t>
      </w:r>
      <w:r w:rsidR="008C3855" w:rsidRPr="00F230E9">
        <w:rPr>
          <w:bCs/>
          <w:szCs w:val="32"/>
        </w:rPr>
        <w:t xml:space="preserve">are not likely seen to survive. With a </w:t>
      </w:r>
      <w:r w:rsidR="000433AE" w:rsidRPr="00F230E9">
        <w:rPr>
          <w:bCs/>
          <w:szCs w:val="32"/>
        </w:rPr>
        <w:t xml:space="preserve">low prognosis for its </w:t>
      </w:r>
      <w:r w:rsidR="008C3855" w:rsidRPr="00F230E9">
        <w:rPr>
          <w:bCs/>
          <w:szCs w:val="32"/>
        </w:rPr>
        <w:t>survival rate of 1</w:t>
      </w:r>
      <w:r w:rsidR="00535F1F" w:rsidRPr="00F230E9">
        <w:rPr>
          <w:bCs/>
          <w:szCs w:val="32"/>
        </w:rPr>
        <w:t xml:space="preserve">-5 </w:t>
      </w:r>
      <w:r w:rsidR="008C3855" w:rsidRPr="00F230E9">
        <w:rPr>
          <w:bCs/>
          <w:szCs w:val="32"/>
        </w:rPr>
        <w:t>year</w:t>
      </w:r>
      <w:r w:rsidR="00535F1F" w:rsidRPr="00F230E9">
        <w:rPr>
          <w:bCs/>
          <w:szCs w:val="32"/>
        </w:rPr>
        <w:t>s</w:t>
      </w:r>
      <w:r w:rsidR="008C3855" w:rsidRPr="00F230E9">
        <w:rPr>
          <w:bCs/>
          <w:szCs w:val="32"/>
        </w:rPr>
        <w:t xml:space="preserve"> after </w:t>
      </w:r>
      <w:r w:rsidR="000433AE" w:rsidRPr="00F230E9">
        <w:rPr>
          <w:bCs/>
          <w:szCs w:val="32"/>
        </w:rPr>
        <w:t>being diagnosed</w:t>
      </w:r>
      <w:r w:rsidR="008C3855" w:rsidRPr="00F230E9">
        <w:rPr>
          <w:bCs/>
          <w:szCs w:val="32"/>
        </w:rPr>
        <w:t>, pancreatic cancer is expected to become the second leading cause of cancer mortali</w:t>
      </w:r>
      <w:r w:rsidR="00861732">
        <w:rPr>
          <w:bCs/>
          <w:szCs w:val="32"/>
        </w:rPr>
        <w:t>ty</w:t>
      </w:r>
      <w:r w:rsidR="008C3855" w:rsidRPr="00F230E9">
        <w:rPr>
          <w:bCs/>
          <w:szCs w:val="32"/>
        </w:rPr>
        <w:t xml:space="preserve"> in the United States, and the 7th leading cause of cancer mortality globally. The likelihood of a person being ailed with pancreatic cancer increase</w:t>
      </w:r>
      <w:r w:rsidR="00861732">
        <w:rPr>
          <w:bCs/>
          <w:szCs w:val="32"/>
        </w:rPr>
        <w:t xml:space="preserve">s </w:t>
      </w:r>
      <w:r w:rsidR="008C3855" w:rsidRPr="00F230E9">
        <w:rPr>
          <w:bCs/>
          <w:szCs w:val="32"/>
        </w:rPr>
        <w:t xml:space="preserve">with age, gender, obesity, and the use of tobacco. As this malignancy continues to grow as a threat in the cancer community, scientists are becoming more eager to discover better methods of </w:t>
      </w:r>
      <w:r w:rsidR="000433AE" w:rsidRPr="00F230E9">
        <w:rPr>
          <w:bCs/>
          <w:szCs w:val="32"/>
        </w:rPr>
        <w:t xml:space="preserve">diagnosing pancreatic cancer at earlier rates to prevent it from metastasizing and attacking the body. The question stumping researchers and physicians is why pancreatic cancer </w:t>
      </w:r>
      <w:r w:rsidR="008465A4">
        <w:rPr>
          <w:bCs/>
          <w:szCs w:val="32"/>
        </w:rPr>
        <w:t xml:space="preserve">is </w:t>
      </w:r>
      <w:r w:rsidR="000433AE" w:rsidRPr="00F230E9">
        <w:rPr>
          <w:bCs/>
          <w:szCs w:val="32"/>
        </w:rPr>
        <w:t>so difficult to diagnos</w:t>
      </w:r>
      <w:r w:rsidR="00861732">
        <w:rPr>
          <w:bCs/>
          <w:szCs w:val="32"/>
        </w:rPr>
        <w:t>e</w:t>
      </w:r>
      <w:r w:rsidR="000433AE" w:rsidRPr="00F230E9">
        <w:rPr>
          <w:bCs/>
          <w:szCs w:val="32"/>
        </w:rPr>
        <w:t xml:space="preserve"> and treat; the articles</w:t>
      </w:r>
      <w:r w:rsidR="00861732">
        <w:rPr>
          <w:bCs/>
          <w:szCs w:val="32"/>
        </w:rPr>
        <w:t xml:space="preserve"> </w:t>
      </w:r>
      <w:r w:rsidR="000433AE" w:rsidRPr="00F230E9">
        <w:rPr>
          <w:bCs/>
          <w:szCs w:val="32"/>
        </w:rPr>
        <w:t xml:space="preserve">discussed in this </w:t>
      </w:r>
      <w:proofErr w:type="spellStart"/>
      <w:r w:rsidR="000433AE" w:rsidRPr="00F230E9">
        <w:rPr>
          <w:bCs/>
          <w:szCs w:val="32"/>
        </w:rPr>
        <w:t>microreview</w:t>
      </w:r>
      <w:proofErr w:type="spellEnd"/>
      <w:r w:rsidR="000433AE" w:rsidRPr="00F230E9">
        <w:rPr>
          <w:bCs/>
          <w:szCs w:val="32"/>
        </w:rPr>
        <w:t xml:space="preserve"> touch on the epidemiology of pancreatic cancer and </w:t>
      </w:r>
      <w:r w:rsidR="00861732">
        <w:rPr>
          <w:bCs/>
          <w:szCs w:val="32"/>
        </w:rPr>
        <w:t>the study</w:t>
      </w:r>
      <w:r w:rsidR="000433AE" w:rsidRPr="00F230E9">
        <w:rPr>
          <w:bCs/>
          <w:szCs w:val="32"/>
        </w:rPr>
        <w:t xml:space="preserve"> of more efficient and lasting methods of diagnostics and treatment, as well as prevention. </w:t>
      </w:r>
    </w:p>
    <w:p w14:paraId="4FE6D17B" w14:textId="70FA6233" w:rsidR="006C7C55" w:rsidRDefault="006C7C55" w:rsidP="00126F81">
      <w:pPr>
        <w:spacing w:after="0" w:line="240" w:lineRule="auto"/>
        <w:jc w:val="left"/>
        <w:rPr>
          <w:b/>
          <w:sz w:val="18"/>
          <w:szCs w:val="20"/>
        </w:rPr>
      </w:pPr>
    </w:p>
    <w:p w14:paraId="64FF36F2" w14:textId="5AAFBE63" w:rsidR="00EA1A10" w:rsidRDefault="00EA1A10" w:rsidP="00126F81">
      <w:pPr>
        <w:spacing w:after="0" w:line="240" w:lineRule="auto"/>
        <w:jc w:val="left"/>
        <w:rPr>
          <w:b/>
          <w:sz w:val="22"/>
        </w:rPr>
      </w:pPr>
    </w:p>
    <w:p w14:paraId="2DEBC4E5" w14:textId="77777777" w:rsidR="006C7C55" w:rsidRDefault="006C7C55" w:rsidP="00126F81">
      <w:pPr>
        <w:spacing w:after="0" w:line="240" w:lineRule="auto"/>
        <w:jc w:val="left"/>
        <w:rPr>
          <w:b/>
          <w:sz w:val="22"/>
        </w:rPr>
        <w:sectPr w:rsidR="006C7C55" w:rsidSect="003F6ABD">
          <w:headerReference w:type="default" r:id="rId8"/>
          <w:footerReference w:type="even" r:id="rId9"/>
          <w:footerReference w:type="default" r:id="rId10"/>
          <w:pgSz w:w="12240" w:h="15840"/>
          <w:pgMar w:top="1440" w:right="1440" w:bottom="1440" w:left="1440" w:header="2016" w:footer="432" w:gutter="0"/>
          <w:cols w:space="720"/>
          <w:docGrid w:linePitch="360"/>
        </w:sectPr>
      </w:pPr>
    </w:p>
    <w:p w14:paraId="078DD690" w14:textId="1F109D30" w:rsidR="00751C05" w:rsidRDefault="000433AE" w:rsidP="000433AE">
      <w:pPr>
        <w:spacing w:after="0"/>
        <w:jc w:val="left"/>
        <w:rPr>
          <w:b/>
          <w:bCs/>
          <w:szCs w:val="24"/>
        </w:rPr>
      </w:pPr>
      <w:r w:rsidRPr="000433AE">
        <w:rPr>
          <w:b/>
          <w:bCs/>
          <w:szCs w:val="24"/>
        </w:rPr>
        <w:t xml:space="preserve">Introduction </w:t>
      </w:r>
    </w:p>
    <w:p w14:paraId="5B6AEC30" w14:textId="04670BE5" w:rsidR="000433AE" w:rsidRDefault="000433AE" w:rsidP="00B06359">
      <w:pPr>
        <w:spacing w:after="0" w:line="240" w:lineRule="auto"/>
        <w:ind w:firstLine="720"/>
        <w:jc w:val="left"/>
        <w:rPr>
          <w:szCs w:val="24"/>
        </w:rPr>
      </w:pPr>
      <w:r>
        <w:rPr>
          <w:szCs w:val="24"/>
        </w:rPr>
        <w:t xml:space="preserve">Pancreatic cancer </w:t>
      </w:r>
      <w:r w:rsidR="00861732">
        <w:rPr>
          <w:szCs w:val="24"/>
        </w:rPr>
        <w:t>has increasingly become the second leading</w:t>
      </w:r>
      <w:r w:rsidR="00535F1F">
        <w:rPr>
          <w:szCs w:val="24"/>
        </w:rPr>
        <w:t xml:space="preserve"> cause of cancer mortalities in the United States, as well as the 7</w:t>
      </w:r>
      <w:r w:rsidR="00535F1F" w:rsidRPr="00535F1F">
        <w:rPr>
          <w:szCs w:val="24"/>
          <w:vertAlign w:val="superscript"/>
        </w:rPr>
        <w:t>th</w:t>
      </w:r>
      <w:r w:rsidR="00535F1F">
        <w:rPr>
          <w:szCs w:val="24"/>
        </w:rPr>
        <w:t xml:space="preserve"> leading cause globally. Pancreatic cancer can occur as an adenocarcinoma, which is most common for this malignancy</w:t>
      </w:r>
      <w:r w:rsidR="009A6630">
        <w:rPr>
          <w:szCs w:val="24"/>
        </w:rPr>
        <w:t xml:space="preserve"> (</w:t>
      </w:r>
      <w:r w:rsidR="00C31CDE">
        <w:rPr>
          <w:szCs w:val="24"/>
        </w:rPr>
        <w:t>85</w:t>
      </w:r>
      <w:r w:rsidR="009A6630">
        <w:rPr>
          <w:szCs w:val="24"/>
        </w:rPr>
        <w:t>%)</w:t>
      </w:r>
      <w:r w:rsidR="00535F1F">
        <w:rPr>
          <w:szCs w:val="24"/>
        </w:rPr>
        <w:t xml:space="preserve">, or as a </w:t>
      </w:r>
      <w:r w:rsidR="00535F1F">
        <w:rPr>
          <w:szCs w:val="24"/>
        </w:rPr>
        <w:t>neuroendocrine tumor.</w:t>
      </w:r>
      <w:r w:rsidR="00C31CDE">
        <w:rPr>
          <w:rStyle w:val="FootnoteReference"/>
          <w:szCs w:val="24"/>
        </w:rPr>
        <w:footnoteReference w:id="1"/>
      </w:r>
      <w:r>
        <w:rPr>
          <w:szCs w:val="24"/>
        </w:rPr>
        <w:t xml:space="preserve"> </w:t>
      </w:r>
      <w:r w:rsidR="002C3699">
        <w:rPr>
          <w:szCs w:val="24"/>
        </w:rPr>
        <w:t xml:space="preserve">Pancreatic adenocarcinoma </w:t>
      </w:r>
      <w:r w:rsidR="00F230E9">
        <w:rPr>
          <w:szCs w:val="24"/>
        </w:rPr>
        <w:t xml:space="preserve">is where the cancer originates in the ductal lining of the pancreas. As the cancer begins to increase and grow in numbers, the cancer cells may metastasize and spread to surrounding tissues, cells, organs, and even the blood stream. Pancreatic cancer is not usually discovered until this stage because of its lack of </w:t>
      </w:r>
      <w:r w:rsidR="00F230E9">
        <w:rPr>
          <w:szCs w:val="24"/>
        </w:rPr>
        <w:lastRenderedPageBreak/>
        <w:t>symptoms in the early stages of this cancer. Be</w:t>
      </w:r>
      <w:r w:rsidR="00DE3691">
        <w:rPr>
          <w:szCs w:val="24"/>
        </w:rPr>
        <w:t>cause of its aggressive nature and how quickly it spreads</w:t>
      </w:r>
      <w:r w:rsidR="00F230E9">
        <w:rPr>
          <w:szCs w:val="24"/>
        </w:rPr>
        <w:t xml:space="preserve">, after it has reached other locations of the body, survival rate reduces to 20% and life-expectancy is usually around 5 years after diagnostics. These reasonings are why pancreatic cancer has become so alarming. Lack of diagnostic methods, preventions, and symptoms makes this disease one that has stumped researchers and physicians. </w:t>
      </w:r>
    </w:p>
    <w:p w14:paraId="2D40F610" w14:textId="6CAEB751" w:rsidR="00B06359" w:rsidRDefault="009F03A0" w:rsidP="00B06359">
      <w:pPr>
        <w:spacing w:after="0" w:line="240" w:lineRule="auto"/>
        <w:ind w:firstLine="720"/>
        <w:jc w:val="left"/>
        <w:rPr>
          <w:szCs w:val="24"/>
        </w:rPr>
      </w:pPr>
      <w:r>
        <w:rPr>
          <w:szCs w:val="24"/>
        </w:rPr>
        <w:t>As of 2010, smoking and familial genetics are the number 2 highest risk factors seen in people who have acquired pancreatic cancer</w:t>
      </w:r>
      <w:r w:rsidR="007E164E">
        <w:rPr>
          <w:szCs w:val="24"/>
        </w:rPr>
        <w:t xml:space="preserve"> </w:t>
      </w:r>
      <w:r w:rsidR="00991174">
        <w:rPr>
          <w:szCs w:val="24"/>
        </w:rPr>
        <w:t>(</w:t>
      </w:r>
      <w:proofErr w:type="spellStart"/>
      <w:r w:rsidR="00991174">
        <w:rPr>
          <w:szCs w:val="24"/>
        </w:rPr>
        <w:t>Goggins</w:t>
      </w:r>
      <w:proofErr w:type="spellEnd"/>
      <w:r w:rsidR="00991174">
        <w:rPr>
          <w:szCs w:val="24"/>
        </w:rPr>
        <w:t>, Michael et al.)</w:t>
      </w:r>
      <w:r w:rsidR="009A6630">
        <w:rPr>
          <w:szCs w:val="24"/>
        </w:rPr>
        <w:t>. As</w:t>
      </w:r>
      <w:r>
        <w:rPr>
          <w:szCs w:val="24"/>
        </w:rPr>
        <w:t xml:space="preserve"> seen in several other cancers, smoking and tobacco use increase</w:t>
      </w:r>
      <w:r w:rsidR="00DE3691">
        <w:rPr>
          <w:szCs w:val="24"/>
        </w:rPr>
        <w:t>s</w:t>
      </w:r>
      <w:r>
        <w:rPr>
          <w:szCs w:val="24"/>
        </w:rPr>
        <w:t xml:space="preserve"> a person’s chances for cancers, as well as increases genetic mutations, making it more likely to pass these mutations and </w:t>
      </w:r>
      <w:r w:rsidR="00DE3691">
        <w:rPr>
          <w:szCs w:val="24"/>
        </w:rPr>
        <w:t xml:space="preserve">the </w:t>
      </w:r>
      <w:r>
        <w:rPr>
          <w:szCs w:val="24"/>
        </w:rPr>
        <w:t xml:space="preserve">likelihood of cancer down to other family members. </w:t>
      </w:r>
      <w:r w:rsidR="00B06359" w:rsidRPr="00B06359">
        <w:rPr>
          <w:szCs w:val="24"/>
        </w:rPr>
        <w:t xml:space="preserve">Members of a family who have more than two primary family members who were diagnosed with pancreatic cancer are more likely to be diagnosed with the same illness but at a more alarming rate. Persons with familial pancreatic cancer are seen to develop the cancer at a younger age </w:t>
      </w:r>
      <w:r w:rsidR="00B06359">
        <w:rPr>
          <w:szCs w:val="24"/>
        </w:rPr>
        <w:t>and</w:t>
      </w:r>
      <w:r w:rsidR="00B06359" w:rsidRPr="00B06359">
        <w:rPr>
          <w:szCs w:val="24"/>
        </w:rPr>
        <w:t xml:space="preserve"> have larger and more aggressive tumors than sporadic patients of pancreatic cancer. In addition to being genetically passed down</w:t>
      </w:r>
      <w:r w:rsidR="00FE1FBE">
        <w:rPr>
          <w:szCs w:val="24"/>
        </w:rPr>
        <w:t xml:space="preserve">, </w:t>
      </w:r>
      <w:r w:rsidR="00B06359" w:rsidRPr="00B06359">
        <w:rPr>
          <w:szCs w:val="24"/>
        </w:rPr>
        <w:t xml:space="preserve">pancreatic cancer is seen in patients </w:t>
      </w:r>
      <w:r w:rsidR="00FE1FBE">
        <w:rPr>
          <w:szCs w:val="24"/>
        </w:rPr>
        <w:t>that</w:t>
      </w:r>
      <w:r w:rsidR="00B06359" w:rsidRPr="00B06359">
        <w:rPr>
          <w:szCs w:val="24"/>
        </w:rPr>
        <w:t xml:space="preserve"> are overweight</w:t>
      </w:r>
      <w:r w:rsidR="00B06359">
        <w:rPr>
          <w:szCs w:val="24"/>
        </w:rPr>
        <w:t xml:space="preserve">, </w:t>
      </w:r>
      <w:r w:rsidR="00B06359" w:rsidRPr="00B06359">
        <w:rPr>
          <w:szCs w:val="24"/>
        </w:rPr>
        <w:t xml:space="preserve">who </w:t>
      </w:r>
      <w:r w:rsidR="00FE1FBE">
        <w:rPr>
          <w:szCs w:val="24"/>
        </w:rPr>
        <w:t>are diabetic</w:t>
      </w:r>
      <w:r w:rsidR="00B06359">
        <w:rPr>
          <w:szCs w:val="24"/>
        </w:rPr>
        <w:t>,</w:t>
      </w:r>
      <w:r w:rsidR="00B06359" w:rsidRPr="00B06359">
        <w:rPr>
          <w:szCs w:val="24"/>
        </w:rPr>
        <w:t xml:space="preserve"> and primarily </w:t>
      </w:r>
      <w:r w:rsidR="00FE1FBE">
        <w:rPr>
          <w:szCs w:val="24"/>
        </w:rPr>
        <w:t>in males aged 70 and older</w:t>
      </w:r>
      <w:r w:rsidR="00B06359">
        <w:rPr>
          <w:szCs w:val="24"/>
        </w:rPr>
        <w:t>. Ea</w:t>
      </w:r>
      <w:r w:rsidR="00B06359" w:rsidRPr="00B06359">
        <w:rPr>
          <w:szCs w:val="24"/>
        </w:rPr>
        <w:t xml:space="preserve">rly onset pancreatic cancer </w:t>
      </w:r>
      <w:r w:rsidR="00B06359">
        <w:rPr>
          <w:szCs w:val="24"/>
        </w:rPr>
        <w:t>is</w:t>
      </w:r>
      <w:r w:rsidR="00B06359" w:rsidRPr="00B06359">
        <w:rPr>
          <w:szCs w:val="24"/>
        </w:rPr>
        <w:t xml:space="preserve"> seen generally in people over the age of 50</w:t>
      </w:r>
      <w:r w:rsidR="00B06359">
        <w:rPr>
          <w:szCs w:val="24"/>
        </w:rPr>
        <w:t xml:space="preserve">, </w:t>
      </w:r>
      <w:r w:rsidR="00991174">
        <w:rPr>
          <w:rStyle w:val="FootnoteReference"/>
          <w:szCs w:val="24"/>
        </w:rPr>
        <w:footnoteReference w:id="2"/>
      </w:r>
      <w:r w:rsidR="00B06359">
        <w:rPr>
          <w:szCs w:val="24"/>
        </w:rPr>
        <w:t>who have a family history of this type of cancer</w:t>
      </w:r>
      <w:r w:rsidR="00B06359" w:rsidRPr="00B06359">
        <w:rPr>
          <w:szCs w:val="24"/>
        </w:rPr>
        <w:t xml:space="preserve">. Knowing the risk factors of this malignant cancer, scientists have discovered that the best way to tackle it and to reduce mortality rates is to monitor patients who are at a higher risk of attaining pancreatic cancer. </w:t>
      </w:r>
    </w:p>
    <w:p w14:paraId="518991DD" w14:textId="78E9CF0A" w:rsidR="009F03A0" w:rsidRDefault="00B06359" w:rsidP="00B06359">
      <w:pPr>
        <w:spacing w:after="0" w:line="240" w:lineRule="auto"/>
        <w:ind w:firstLine="720"/>
        <w:jc w:val="left"/>
        <w:rPr>
          <w:szCs w:val="24"/>
        </w:rPr>
      </w:pPr>
      <w:r w:rsidRPr="00B06359">
        <w:rPr>
          <w:szCs w:val="24"/>
        </w:rPr>
        <w:t xml:space="preserve">The articles in which this </w:t>
      </w:r>
      <w:proofErr w:type="spellStart"/>
      <w:r w:rsidRPr="00B06359">
        <w:rPr>
          <w:szCs w:val="24"/>
        </w:rPr>
        <w:t>micro</w:t>
      </w:r>
      <w:r>
        <w:rPr>
          <w:szCs w:val="24"/>
        </w:rPr>
        <w:t>re</w:t>
      </w:r>
      <w:r w:rsidRPr="00B06359">
        <w:rPr>
          <w:szCs w:val="24"/>
        </w:rPr>
        <w:t>view</w:t>
      </w:r>
      <w:proofErr w:type="spellEnd"/>
      <w:r w:rsidRPr="00B06359">
        <w:rPr>
          <w:szCs w:val="24"/>
        </w:rPr>
        <w:t xml:space="preserve"> is based on</w:t>
      </w:r>
      <w:r>
        <w:rPr>
          <w:szCs w:val="24"/>
        </w:rPr>
        <w:t>,</w:t>
      </w:r>
      <w:r w:rsidRPr="00B06359">
        <w:rPr>
          <w:szCs w:val="24"/>
        </w:rPr>
        <w:t xml:space="preserve"> touch on the Epidemiology </w:t>
      </w:r>
      <w:r>
        <w:rPr>
          <w:szCs w:val="24"/>
        </w:rPr>
        <w:t xml:space="preserve">and diagnostic methods that could aid in reducing </w:t>
      </w:r>
      <w:r>
        <w:rPr>
          <w:szCs w:val="24"/>
        </w:rPr>
        <w:t xml:space="preserve">the progression this cancer has on society, and its increasingly high mortality rates. </w:t>
      </w:r>
      <w:r w:rsidRPr="00B06359">
        <w:rPr>
          <w:szCs w:val="24"/>
        </w:rPr>
        <w:t>Being aware of the risk factors of pancreatic cancer will help scientists and doctors be able to diagnose this disease at its earlier stages rather than catching it after it has</w:t>
      </w:r>
      <w:r>
        <w:rPr>
          <w:szCs w:val="24"/>
        </w:rPr>
        <w:t xml:space="preserve"> metastasized</w:t>
      </w:r>
      <w:r w:rsidRPr="00B06359">
        <w:rPr>
          <w:szCs w:val="24"/>
        </w:rPr>
        <w:t xml:space="preserve"> and spread throughout the body making it more difficult to treat and making it less likely for a patient to survive.</w:t>
      </w:r>
      <w:r>
        <w:rPr>
          <w:szCs w:val="24"/>
        </w:rPr>
        <w:t xml:space="preserve"> </w:t>
      </w:r>
      <w:r w:rsidRPr="00B06359">
        <w:rPr>
          <w:szCs w:val="24"/>
        </w:rPr>
        <w:t>Using methods such as CT scan</w:t>
      </w:r>
      <w:r w:rsidR="00DE3691">
        <w:rPr>
          <w:szCs w:val="24"/>
        </w:rPr>
        <w:t>s</w:t>
      </w:r>
      <w:r>
        <w:rPr>
          <w:szCs w:val="24"/>
        </w:rPr>
        <w:t xml:space="preserve">, </w:t>
      </w:r>
      <w:r w:rsidRPr="00B06359">
        <w:rPr>
          <w:szCs w:val="24"/>
        </w:rPr>
        <w:t>biomarkers</w:t>
      </w:r>
      <w:r>
        <w:rPr>
          <w:szCs w:val="24"/>
        </w:rPr>
        <w:t>,</w:t>
      </w:r>
      <w:r w:rsidRPr="00B06359">
        <w:rPr>
          <w:szCs w:val="24"/>
        </w:rPr>
        <w:t xml:space="preserve"> genetic testing</w:t>
      </w:r>
      <w:r>
        <w:rPr>
          <w:szCs w:val="24"/>
        </w:rPr>
        <w:t>,</w:t>
      </w:r>
      <w:r w:rsidRPr="00B06359">
        <w:rPr>
          <w:szCs w:val="24"/>
        </w:rPr>
        <w:t xml:space="preserve"> and </w:t>
      </w:r>
      <w:r>
        <w:rPr>
          <w:szCs w:val="24"/>
        </w:rPr>
        <w:t>explorative</w:t>
      </w:r>
      <w:r w:rsidRPr="00B06359">
        <w:rPr>
          <w:szCs w:val="24"/>
        </w:rPr>
        <w:t xml:space="preserve"> surgeries will </w:t>
      </w:r>
      <w:r w:rsidR="00DE3691">
        <w:rPr>
          <w:szCs w:val="24"/>
        </w:rPr>
        <w:t>result in reduced</w:t>
      </w:r>
      <w:r w:rsidRPr="00B06359">
        <w:rPr>
          <w:szCs w:val="24"/>
        </w:rPr>
        <w:t xml:space="preserve"> rates of pancreatic cancer </w:t>
      </w:r>
      <w:r>
        <w:rPr>
          <w:szCs w:val="24"/>
        </w:rPr>
        <w:t xml:space="preserve">deaths </w:t>
      </w:r>
      <w:r w:rsidRPr="00B06359">
        <w:rPr>
          <w:szCs w:val="24"/>
        </w:rPr>
        <w:t xml:space="preserve">globally. </w:t>
      </w:r>
    </w:p>
    <w:p w14:paraId="7CAFC07B" w14:textId="7D783660" w:rsidR="00B06359" w:rsidRDefault="00B06359" w:rsidP="00B06359">
      <w:pPr>
        <w:spacing w:after="0" w:line="240" w:lineRule="auto"/>
        <w:ind w:firstLine="720"/>
        <w:jc w:val="left"/>
        <w:rPr>
          <w:szCs w:val="24"/>
        </w:rPr>
      </w:pPr>
    </w:p>
    <w:p w14:paraId="07CAFF48" w14:textId="1573C8BA" w:rsidR="00B06359" w:rsidRDefault="00B06359" w:rsidP="00B06359">
      <w:pPr>
        <w:spacing w:after="0" w:line="240" w:lineRule="auto"/>
        <w:jc w:val="left"/>
        <w:rPr>
          <w:b/>
          <w:bCs/>
          <w:szCs w:val="24"/>
        </w:rPr>
      </w:pPr>
      <w:r w:rsidRPr="00B06359">
        <w:rPr>
          <w:b/>
          <w:bCs/>
          <w:szCs w:val="24"/>
        </w:rPr>
        <w:t xml:space="preserve">Recent Discoveries </w:t>
      </w:r>
    </w:p>
    <w:p w14:paraId="15E84457" w14:textId="77777777" w:rsidR="00002353" w:rsidRDefault="00002353" w:rsidP="00B06359">
      <w:pPr>
        <w:spacing w:after="0" w:line="240" w:lineRule="auto"/>
        <w:jc w:val="left"/>
        <w:rPr>
          <w:b/>
          <w:bCs/>
          <w:szCs w:val="24"/>
        </w:rPr>
      </w:pPr>
    </w:p>
    <w:p w14:paraId="2B95F2F0" w14:textId="6817C570" w:rsidR="00B06359" w:rsidRDefault="009442F5" w:rsidP="00B06359">
      <w:pPr>
        <w:spacing w:after="0" w:line="240" w:lineRule="auto"/>
        <w:ind w:firstLine="720"/>
        <w:jc w:val="left"/>
        <w:rPr>
          <w:szCs w:val="24"/>
        </w:rPr>
      </w:pPr>
      <w:r w:rsidRPr="009442F5">
        <w:rPr>
          <w:szCs w:val="24"/>
        </w:rPr>
        <w:t>The likelihood of a patient being diagnosed with pancreatic cancer increases with the patient</w:t>
      </w:r>
      <w:r>
        <w:rPr>
          <w:szCs w:val="24"/>
        </w:rPr>
        <w:t>s</w:t>
      </w:r>
      <w:r w:rsidRPr="009442F5">
        <w:rPr>
          <w:szCs w:val="24"/>
        </w:rPr>
        <w:t xml:space="preserve"> age and </w:t>
      </w:r>
      <w:r>
        <w:rPr>
          <w:szCs w:val="24"/>
        </w:rPr>
        <w:t xml:space="preserve">as well as their lifestyle and them being </w:t>
      </w:r>
      <w:r w:rsidRPr="009442F5">
        <w:rPr>
          <w:szCs w:val="24"/>
        </w:rPr>
        <w:t>diabetic</w:t>
      </w:r>
      <w:r>
        <w:rPr>
          <w:szCs w:val="24"/>
        </w:rPr>
        <w:t xml:space="preserve">, </w:t>
      </w:r>
      <w:r w:rsidRPr="009442F5">
        <w:rPr>
          <w:szCs w:val="24"/>
        </w:rPr>
        <w:t>o</w:t>
      </w:r>
      <w:r>
        <w:rPr>
          <w:szCs w:val="24"/>
        </w:rPr>
        <w:t>bese, and/or being</w:t>
      </w:r>
      <w:r w:rsidRPr="009442F5">
        <w:rPr>
          <w:szCs w:val="24"/>
        </w:rPr>
        <w:t xml:space="preserve"> a chronic smoker. The link between p</w:t>
      </w:r>
      <w:r>
        <w:rPr>
          <w:szCs w:val="24"/>
        </w:rPr>
        <w:t>ancreatic</w:t>
      </w:r>
      <w:r w:rsidRPr="009442F5">
        <w:rPr>
          <w:szCs w:val="24"/>
        </w:rPr>
        <w:t xml:space="preserve"> cancer and diabetes are see</w:t>
      </w:r>
      <w:r>
        <w:rPr>
          <w:szCs w:val="24"/>
        </w:rPr>
        <w:t>n</w:t>
      </w:r>
      <w:r w:rsidRPr="009442F5">
        <w:rPr>
          <w:szCs w:val="24"/>
        </w:rPr>
        <w:t xml:space="preserve"> </w:t>
      </w:r>
      <w:r>
        <w:rPr>
          <w:szCs w:val="24"/>
        </w:rPr>
        <w:t>to greatly counteract with one another, as it was observed that patients over 50 who were recently diagnosed with diabetes,</w:t>
      </w:r>
      <w:r w:rsidRPr="009442F5">
        <w:rPr>
          <w:szCs w:val="24"/>
        </w:rPr>
        <w:t xml:space="preserve"> approximately 1% of </w:t>
      </w:r>
      <w:r>
        <w:rPr>
          <w:szCs w:val="24"/>
        </w:rPr>
        <w:t xml:space="preserve">these </w:t>
      </w:r>
      <w:r w:rsidRPr="009442F5">
        <w:rPr>
          <w:szCs w:val="24"/>
        </w:rPr>
        <w:t xml:space="preserve">patients’ </w:t>
      </w:r>
      <w:r>
        <w:rPr>
          <w:szCs w:val="24"/>
        </w:rPr>
        <w:t xml:space="preserve">diagnosis was </w:t>
      </w:r>
      <w:r w:rsidRPr="009442F5">
        <w:rPr>
          <w:szCs w:val="24"/>
        </w:rPr>
        <w:t xml:space="preserve">acquired </w:t>
      </w:r>
      <w:r>
        <w:rPr>
          <w:szCs w:val="24"/>
        </w:rPr>
        <w:t xml:space="preserve">due to them </w:t>
      </w:r>
      <w:r w:rsidRPr="009442F5">
        <w:rPr>
          <w:szCs w:val="24"/>
        </w:rPr>
        <w:t>already be</w:t>
      </w:r>
      <w:r>
        <w:rPr>
          <w:szCs w:val="24"/>
        </w:rPr>
        <w:t>ing</w:t>
      </w:r>
      <w:r w:rsidRPr="009442F5">
        <w:rPr>
          <w:szCs w:val="24"/>
        </w:rPr>
        <w:t xml:space="preserve"> in the early stages of pancreatic cance</w:t>
      </w:r>
      <w:r>
        <w:rPr>
          <w:szCs w:val="24"/>
        </w:rPr>
        <w:t>r</w:t>
      </w:r>
      <w:r w:rsidR="00C31CDE">
        <w:rPr>
          <w:rStyle w:val="FootnoteReference"/>
          <w:szCs w:val="24"/>
        </w:rPr>
        <w:footnoteReference w:id="3"/>
      </w:r>
      <w:r>
        <w:rPr>
          <w:szCs w:val="24"/>
        </w:rPr>
        <w:t xml:space="preserve">. </w:t>
      </w:r>
      <w:r w:rsidR="00FE1FBE">
        <w:rPr>
          <w:szCs w:val="24"/>
        </w:rPr>
        <w:t>Studies show</w:t>
      </w:r>
      <w:r>
        <w:rPr>
          <w:szCs w:val="24"/>
        </w:rPr>
        <w:t xml:space="preserve"> that those with diabetes type 2 are more likely to be diagnosed with pancreatic cancer. </w:t>
      </w:r>
      <w:r w:rsidRPr="009442F5">
        <w:rPr>
          <w:szCs w:val="24"/>
        </w:rPr>
        <w:t xml:space="preserve"> The </w:t>
      </w:r>
      <w:r>
        <w:rPr>
          <w:szCs w:val="24"/>
        </w:rPr>
        <w:t>onset</w:t>
      </w:r>
      <w:r w:rsidRPr="009442F5">
        <w:rPr>
          <w:szCs w:val="24"/>
        </w:rPr>
        <w:t xml:space="preserve"> of pancreatic cancer is very noticeably affected by a </w:t>
      </w:r>
      <w:r w:rsidR="003C6262" w:rsidRPr="009442F5">
        <w:rPr>
          <w:szCs w:val="24"/>
        </w:rPr>
        <w:t>patient</w:t>
      </w:r>
      <w:r w:rsidR="003C6262">
        <w:rPr>
          <w:szCs w:val="24"/>
        </w:rPr>
        <w:t>’s</w:t>
      </w:r>
      <w:r w:rsidRPr="009442F5">
        <w:rPr>
          <w:szCs w:val="24"/>
        </w:rPr>
        <w:t xml:space="preserve"> current health</w:t>
      </w:r>
      <w:r>
        <w:rPr>
          <w:szCs w:val="24"/>
        </w:rPr>
        <w:t xml:space="preserve"> and </w:t>
      </w:r>
      <w:r w:rsidR="00FE1FBE">
        <w:rPr>
          <w:szCs w:val="24"/>
        </w:rPr>
        <w:t>their</w:t>
      </w:r>
      <w:r>
        <w:rPr>
          <w:szCs w:val="24"/>
        </w:rPr>
        <w:t xml:space="preserve"> exposure to risk factors. </w:t>
      </w:r>
      <w:r w:rsidRPr="009442F5">
        <w:rPr>
          <w:szCs w:val="24"/>
        </w:rPr>
        <w:t xml:space="preserve">Although pancreatic cancer generally targets males over the age of 70, if a patient is currently already at </w:t>
      </w:r>
      <w:r w:rsidR="003C6262" w:rsidRPr="009442F5">
        <w:rPr>
          <w:szCs w:val="24"/>
        </w:rPr>
        <w:t>risk,</w:t>
      </w:r>
      <w:r w:rsidRPr="009442F5">
        <w:rPr>
          <w:szCs w:val="24"/>
        </w:rPr>
        <w:t xml:space="preserve"> then their likelihood of being diagnosed with pancreatic cancer increases </w:t>
      </w:r>
      <w:r w:rsidR="00B845BD">
        <w:rPr>
          <w:szCs w:val="24"/>
        </w:rPr>
        <w:t xml:space="preserve">and its </w:t>
      </w:r>
      <w:r w:rsidRPr="009442F5">
        <w:rPr>
          <w:szCs w:val="24"/>
        </w:rPr>
        <w:t>onset is more likely expected to occur around the ages of 50</w:t>
      </w:r>
      <w:r w:rsidR="00B845BD">
        <w:rPr>
          <w:szCs w:val="24"/>
        </w:rPr>
        <w:t>,</w:t>
      </w:r>
      <w:r w:rsidRPr="009442F5">
        <w:rPr>
          <w:szCs w:val="24"/>
        </w:rPr>
        <w:t xml:space="preserve"> shooting pancreatic cancer's </w:t>
      </w:r>
      <w:r w:rsidR="00B845BD" w:rsidRPr="009442F5">
        <w:rPr>
          <w:szCs w:val="24"/>
        </w:rPr>
        <w:t>effect</w:t>
      </w:r>
      <w:r w:rsidRPr="009442F5">
        <w:rPr>
          <w:szCs w:val="24"/>
        </w:rPr>
        <w:t xml:space="preserve"> on the current patient by 20 years. Given that pancreatic cancer is very hard to diagnose</w:t>
      </w:r>
      <w:r w:rsidR="00B845BD">
        <w:rPr>
          <w:szCs w:val="24"/>
        </w:rPr>
        <w:t xml:space="preserve">, </w:t>
      </w:r>
      <w:r w:rsidRPr="009442F5">
        <w:rPr>
          <w:szCs w:val="24"/>
        </w:rPr>
        <w:t xml:space="preserve">noticing and staying aware of risk factors </w:t>
      </w:r>
      <w:r w:rsidR="00B845BD">
        <w:rPr>
          <w:szCs w:val="24"/>
        </w:rPr>
        <w:t xml:space="preserve">and genetics biomarkers can improve the chances of catching the disease early onset. </w:t>
      </w:r>
    </w:p>
    <w:p w14:paraId="139100C5" w14:textId="2E979697" w:rsidR="00B845BD" w:rsidRDefault="00B845BD" w:rsidP="00B06359">
      <w:pPr>
        <w:spacing w:after="0" w:line="240" w:lineRule="auto"/>
        <w:ind w:firstLine="720"/>
        <w:jc w:val="left"/>
        <w:rPr>
          <w:szCs w:val="24"/>
        </w:rPr>
      </w:pPr>
      <w:r w:rsidRPr="00B845BD">
        <w:rPr>
          <w:szCs w:val="24"/>
        </w:rPr>
        <w:lastRenderedPageBreak/>
        <w:t>Being aware that genetics plays a part in a person's likelihood to be diagnosed with pancreatic cancer is very important for scien</w:t>
      </w:r>
      <w:r w:rsidR="003C6262">
        <w:rPr>
          <w:szCs w:val="24"/>
        </w:rPr>
        <w:t xml:space="preserve">tists and their </w:t>
      </w:r>
      <w:r w:rsidRPr="00B845BD">
        <w:rPr>
          <w:szCs w:val="24"/>
        </w:rPr>
        <w:t xml:space="preserve">studies regarding this type of malignancy. Studies show </w:t>
      </w:r>
      <w:r>
        <w:rPr>
          <w:szCs w:val="24"/>
        </w:rPr>
        <w:t xml:space="preserve">that pancreatic cancers </w:t>
      </w:r>
      <w:r w:rsidR="00991174">
        <w:rPr>
          <w:szCs w:val="24"/>
        </w:rPr>
        <w:t>are</w:t>
      </w:r>
      <w:r>
        <w:rPr>
          <w:szCs w:val="24"/>
        </w:rPr>
        <w:t xml:space="preserve"> more likely attributed to genetics by 5-10% than other risk factors.</w:t>
      </w:r>
      <w:r w:rsidR="00991174">
        <w:rPr>
          <w:rStyle w:val="FootnoteReference"/>
          <w:szCs w:val="24"/>
        </w:rPr>
        <w:footnoteReference w:id="4"/>
      </w:r>
      <w:r>
        <w:rPr>
          <w:szCs w:val="24"/>
        </w:rPr>
        <w:t xml:space="preserve"> Mutations that are noted to effect and onset pancreatic cancer are seen on tumor suppressor genes STK11, BRCA2, TP53, and the KRAS oncogene. “</w:t>
      </w:r>
      <w:r w:rsidRPr="00B845BD">
        <w:rPr>
          <w:szCs w:val="24"/>
        </w:rPr>
        <w:t>KRAS mutations and telomere shortening are the earliest known genetic abnormalities recorded</w:t>
      </w:r>
      <w:r>
        <w:rPr>
          <w:szCs w:val="24"/>
        </w:rPr>
        <w:t>,” (</w:t>
      </w:r>
      <w:proofErr w:type="spellStart"/>
      <w:r w:rsidR="00991174">
        <w:rPr>
          <w:szCs w:val="24"/>
        </w:rPr>
        <w:t>Goggins</w:t>
      </w:r>
      <w:proofErr w:type="spellEnd"/>
      <w:r w:rsidR="00991174">
        <w:rPr>
          <w:szCs w:val="24"/>
        </w:rPr>
        <w:t>, Michael et al.</w:t>
      </w:r>
      <w:r>
        <w:rPr>
          <w:szCs w:val="24"/>
        </w:rPr>
        <w:t xml:space="preserve">). </w:t>
      </w:r>
      <w:r w:rsidRPr="00B845BD">
        <w:rPr>
          <w:szCs w:val="24"/>
        </w:rPr>
        <w:t xml:space="preserve">These mutations in a patient's genetic coding are seen to greatly increase their rates of being diagnosed with pancreatic cancer as well as having a more </w:t>
      </w:r>
      <w:r w:rsidR="008465A4">
        <w:rPr>
          <w:szCs w:val="24"/>
        </w:rPr>
        <w:t xml:space="preserve">metastasized </w:t>
      </w:r>
      <w:r w:rsidRPr="00B845BD">
        <w:rPr>
          <w:szCs w:val="24"/>
        </w:rPr>
        <w:t>and more aggressive form of th</w:t>
      </w:r>
      <w:r w:rsidR="008465A4">
        <w:rPr>
          <w:szCs w:val="24"/>
        </w:rPr>
        <w:t>e</w:t>
      </w:r>
      <w:r w:rsidRPr="00B845BD">
        <w:rPr>
          <w:szCs w:val="24"/>
        </w:rPr>
        <w:t xml:space="preserve"> </w:t>
      </w:r>
      <w:r w:rsidR="008465A4">
        <w:rPr>
          <w:szCs w:val="24"/>
        </w:rPr>
        <w:t>disease</w:t>
      </w:r>
      <w:r w:rsidRPr="00B845BD">
        <w:rPr>
          <w:szCs w:val="24"/>
        </w:rPr>
        <w:t xml:space="preserve">. Once it is realized that a patient has familial background of pancreatic cancer, it is then recommended that these patients undergo genetic testing to see their likelihood of </w:t>
      </w:r>
      <w:r w:rsidR="008465A4">
        <w:rPr>
          <w:szCs w:val="24"/>
        </w:rPr>
        <w:t>acquiring</w:t>
      </w:r>
      <w:r w:rsidRPr="00B845BD">
        <w:rPr>
          <w:szCs w:val="24"/>
        </w:rPr>
        <w:t xml:space="preserve"> pancreatic cancer</w:t>
      </w:r>
      <w:r w:rsidR="008465A4">
        <w:rPr>
          <w:szCs w:val="24"/>
        </w:rPr>
        <w:t xml:space="preserve"> in their future</w:t>
      </w:r>
      <w:r w:rsidRPr="00B845BD">
        <w:rPr>
          <w:szCs w:val="24"/>
        </w:rPr>
        <w:t xml:space="preserve">. Once this person has been flagged as high risk, it is recommended by researchers that this patient undergoes continuous and frequent testing for such cancer in order to catch it at earlier stages. Because pancreatic cancer is more aggressive </w:t>
      </w:r>
      <w:r w:rsidR="003C6262">
        <w:rPr>
          <w:szCs w:val="24"/>
        </w:rPr>
        <w:t xml:space="preserve">in </w:t>
      </w:r>
      <w:r w:rsidR="008465A4">
        <w:rPr>
          <w:szCs w:val="24"/>
        </w:rPr>
        <w:t>hereditary</w:t>
      </w:r>
      <w:r w:rsidRPr="00B845BD">
        <w:rPr>
          <w:szCs w:val="24"/>
        </w:rPr>
        <w:t xml:space="preserve"> situations</w:t>
      </w:r>
      <w:r w:rsidR="003C6262">
        <w:rPr>
          <w:szCs w:val="24"/>
        </w:rPr>
        <w:t>,</w:t>
      </w:r>
      <w:r w:rsidRPr="00B845BD">
        <w:rPr>
          <w:szCs w:val="24"/>
        </w:rPr>
        <w:t xml:space="preserve"> i</w:t>
      </w:r>
      <w:r w:rsidR="003C6262">
        <w:rPr>
          <w:szCs w:val="24"/>
        </w:rPr>
        <w:t>t</w:t>
      </w:r>
      <w:r w:rsidRPr="00B845BD">
        <w:rPr>
          <w:szCs w:val="24"/>
        </w:rPr>
        <w:t xml:space="preserve"> is primitive that a patient is screened regularly for this cancer in order to prevent them from missing </w:t>
      </w:r>
      <w:r w:rsidR="008465A4">
        <w:rPr>
          <w:szCs w:val="24"/>
        </w:rPr>
        <w:t>the diagnosis</w:t>
      </w:r>
      <w:r w:rsidRPr="00B845BD">
        <w:rPr>
          <w:szCs w:val="24"/>
        </w:rPr>
        <w:t xml:space="preserve"> and reducing their life expectancy</w:t>
      </w:r>
      <w:r w:rsidR="008465A4">
        <w:rPr>
          <w:szCs w:val="24"/>
        </w:rPr>
        <w:t xml:space="preserve">. </w:t>
      </w:r>
    </w:p>
    <w:p w14:paraId="27366520" w14:textId="4631D3BD" w:rsidR="008465A4" w:rsidRDefault="008465A4" w:rsidP="00B06359">
      <w:pPr>
        <w:spacing w:after="0" w:line="240" w:lineRule="auto"/>
        <w:ind w:firstLine="720"/>
        <w:jc w:val="left"/>
        <w:rPr>
          <w:szCs w:val="24"/>
        </w:rPr>
      </w:pPr>
      <w:r w:rsidRPr="008465A4">
        <w:rPr>
          <w:szCs w:val="24"/>
        </w:rPr>
        <w:t>Pancreatic cancer's poor prognosis is what makes this disease critical to understand</w:t>
      </w:r>
      <w:r w:rsidR="003C6262">
        <w:rPr>
          <w:szCs w:val="24"/>
        </w:rPr>
        <w:t>,</w:t>
      </w:r>
      <w:r w:rsidRPr="008465A4">
        <w:rPr>
          <w:szCs w:val="24"/>
        </w:rPr>
        <w:t xml:space="preserve"> study</w:t>
      </w:r>
      <w:r w:rsidR="003C6262">
        <w:rPr>
          <w:szCs w:val="24"/>
        </w:rPr>
        <w:t>,</w:t>
      </w:r>
      <w:r w:rsidRPr="008465A4">
        <w:rPr>
          <w:szCs w:val="24"/>
        </w:rPr>
        <w:t xml:space="preserve"> and treat. Given that pancreatic cancer has low symptoms in its early stages it is not often discovered until it is sadly too late. </w:t>
      </w:r>
    </w:p>
    <w:p w14:paraId="0094D59A" w14:textId="1D161CB6" w:rsidR="00E461DA" w:rsidRDefault="00E461DA" w:rsidP="00B06359">
      <w:pPr>
        <w:spacing w:after="0" w:line="240" w:lineRule="auto"/>
        <w:ind w:firstLine="720"/>
        <w:jc w:val="left"/>
        <w:rPr>
          <w:szCs w:val="24"/>
        </w:rPr>
      </w:pPr>
      <w:r w:rsidRPr="00E461DA">
        <w:rPr>
          <w:szCs w:val="24"/>
        </w:rPr>
        <w:t>Biomarkers and genetic screening can be used to measure</w:t>
      </w:r>
      <w:r>
        <w:rPr>
          <w:szCs w:val="24"/>
        </w:rPr>
        <w:t>,</w:t>
      </w:r>
      <w:r w:rsidRPr="00E461DA">
        <w:rPr>
          <w:szCs w:val="24"/>
        </w:rPr>
        <w:t xml:space="preserve"> study</w:t>
      </w:r>
      <w:r>
        <w:rPr>
          <w:szCs w:val="24"/>
        </w:rPr>
        <w:t>,</w:t>
      </w:r>
      <w:r w:rsidRPr="00E461DA">
        <w:rPr>
          <w:szCs w:val="24"/>
        </w:rPr>
        <w:t xml:space="preserve"> and identify genetic mutations </w:t>
      </w:r>
      <w:r>
        <w:rPr>
          <w:szCs w:val="24"/>
        </w:rPr>
        <w:t xml:space="preserve">in </w:t>
      </w:r>
      <w:r w:rsidRPr="00E461DA">
        <w:rPr>
          <w:szCs w:val="24"/>
        </w:rPr>
        <w:t>pancreatic cancer and the genomes of potential high risk p</w:t>
      </w:r>
      <w:r>
        <w:rPr>
          <w:szCs w:val="24"/>
        </w:rPr>
        <w:t>ancreatic</w:t>
      </w:r>
      <w:r w:rsidRPr="00E461DA">
        <w:rPr>
          <w:szCs w:val="24"/>
        </w:rPr>
        <w:t xml:space="preserve"> cancer individuals. There is no specific pancreatic cancer biomarker</w:t>
      </w:r>
      <w:r w:rsidR="00991174">
        <w:rPr>
          <w:rStyle w:val="FootnoteReference"/>
          <w:szCs w:val="24"/>
        </w:rPr>
        <w:footnoteReference w:id="5"/>
      </w:r>
      <w:r w:rsidRPr="00E461DA">
        <w:rPr>
          <w:szCs w:val="24"/>
        </w:rPr>
        <w:t xml:space="preserve"> </w:t>
      </w:r>
      <w:r>
        <w:rPr>
          <w:szCs w:val="24"/>
        </w:rPr>
        <w:t xml:space="preserve">that will identify or create </w:t>
      </w:r>
      <w:r>
        <w:rPr>
          <w:szCs w:val="24"/>
        </w:rPr>
        <w:t xml:space="preserve">preventative measures for this cancer, </w:t>
      </w:r>
      <w:r w:rsidRPr="00E461DA">
        <w:rPr>
          <w:szCs w:val="24"/>
        </w:rPr>
        <w:t>however</w:t>
      </w:r>
      <w:r>
        <w:rPr>
          <w:szCs w:val="24"/>
        </w:rPr>
        <w:t>,</w:t>
      </w:r>
      <w:r w:rsidRPr="00E461DA">
        <w:rPr>
          <w:szCs w:val="24"/>
        </w:rPr>
        <w:t xml:space="preserve"> </w:t>
      </w:r>
      <w:r>
        <w:rPr>
          <w:szCs w:val="24"/>
        </w:rPr>
        <w:t>scientists</w:t>
      </w:r>
      <w:r w:rsidRPr="00E461DA">
        <w:rPr>
          <w:szCs w:val="24"/>
        </w:rPr>
        <w:t xml:space="preserve"> have been able to identify certain genetic mutations and where they occur in the genome of an individual and of a pancreatic cancer </w:t>
      </w:r>
      <w:r>
        <w:rPr>
          <w:szCs w:val="24"/>
        </w:rPr>
        <w:t>cell</w:t>
      </w:r>
      <w:r w:rsidRPr="00E461DA">
        <w:rPr>
          <w:szCs w:val="24"/>
        </w:rPr>
        <w:t>. Other methods of diagnosing pancreatic cancer includes ultrasounds and CT screenings which tend to be the most effective when identifying or looking for pancreatic tumors in a patient. After screenings and diagnostics have been determined the next step in handling pancreatic cancer in individuals is treatment</w:t>
      </w:r>
      <w:r>
        <w:rPr>
          <w:szCs w:val="24"/>
        </w:rPr>
        <w:t>. T</w:t>
      </w:r>
      <w:r w:rsidRPr="00E461DA">
        <w:rPr>
          <w:szCs w:val="24"/>
        </w:rPr>
        <w:t xml:space="preserve">reatment can range from radiation </w:t>
      </w:r>
      <w:r>
        <w:rPr>
          <w:szCs w:val="24"/>
        </w:rPr>
        <w:t xml:space="preserve">therapy, </w:t>
      </w:r>
      <w:r w:rsidRPr="00E461DA">
        <w:rPr>
          <w:szCs w:val="24"/>
        </w:rPr>
        <w:t>chemotherapy</w:t>
      </w:r>
      <w:r>
        <w:rPr>
          <w:szCs w:val="24"/>
        </w:rPr>
        <w:t>,</w:t>
      </w:r>
      <w:r w:rsidRPr="00E461DA">
        <w:rPr>
          <w:szCs w:val="24"/>
        </w:rPr>
        <w:t xml:space="preserve"> but most effectiv</w:t>
      </w:r>
      <w:r>
        <w:rPr>
          <w:szCs w:val="24"/>
        </w:rPr>
        <w:t xml:space="preserve">ely, </w:t>
      </w:r>
      <w:r w:rsidRPr="00E461DA">
        <w:rPr>
          <w:szCs w:val="24"/>
        </w:rPr>
        <w:t xml:space="preserve">surgical extraction of pancreatic tumors. Surgical extraction of pancreatic tumors is </w:t>
      </w:r>
      <w:r>
        <w:rPr>
          <w:szCs w:val="24"/>
        </w:rPr>
        <w:t>m</w:t>
      </w:r>
      <w:r w:rsidRPr="00E461DA">
        <w:rPr>
          <w:szCs w:val="24"/>
        </w:rPr>
        <w:t xml:space="preserve">ost effective in earlier to </w:t>
      </w:r>
      <w:r>
        <w:rPr>
          <w:szCs w:val="24"/>
        </w:rPr>
        <w:t xml:space="preserve">mild </w:t>
      </w:r>
      <w:r w:rsidRPr="00E461DA">
        <w:rPr>
          <w:szCs w:val="24"/>
        </w:rPr>
        <w:t xml:space="preserve">stages of the cancer before the cancer has </w:t>
      </w:r>
      <w:r>
        <w:rPr>
          <w:szCs w:val="24"/>
        </w:rPr>
        <w:t>metastasized</w:t>
      </w:r>
      <w:r w:rsidRPr="00E461DA">
        <w:rPr>
          <w:szCs w:val="24"/>
        </w:rPr>
        <w:t xml:space="preserve"> to other regions of the body. Once pancreatic cancer has reached i</w:t>
      </w:r>
      <w:r>
        <w:rPr>
          <w:szCs w:val="24"/>
        </w:rPr>
        <w:t>t</w:t>
      </w:r>
      <w:r w:rsidRPr="00E461DA">
        <w:rPr>
          <w:szCs w:val="24"/>
        </w:rPr>
        <w:t xml:space="preserve">s most aggressive </w:t>
      </w:r>
      <w:r>
        <w:rPr>
          <w:szCs w:val="24"/>
        </w:rPr>
        <w:t>and higher</w:t>
      </w:r>
      <w:r w:rsidRPr="00E461DA">
        <w:rPr>
          <w:szCs w:val="24"/>
        </w:rPr>
        <w:t xml:space="preserve"> stages</w:t>
      </w:r>
      <w:r>
        <w:rPr>
          <w:szCs w:val="24"/>
        </w:rPr>
        <w:t xml:space="preserve">, </w:t>
      </w:r>
      <w:r w:rsidRPr="00E461DA">
        <w:rPr>
          <w:szCs w:val="24"/>
        </w:rPr>
        <w:t>many of the tumors are non</w:t>
      </w:r>
      <w:r>
        <w:rPr>
          <w:szCs w:val="24"/>
        </w:rPr>
        <w:t>-</w:t>
      </w:r>
      <w:r w:rsidRPr="00E461DA">
        <w:rPr>
          <w:szCs w:val="24"/>
        </w:rPr>
        <w:t>extractable because of their location in the body mak</w:t>
      </w:r>
      <w:r>
        <w:rPr>
          <w:szCs w:val="24"/>
        </w:rPr>
        <w:t xml:space="preserve">ing </w:t>
      </w:r>
      <w:r w:rsidRPr="00E461DA">
        <w:rPr>
          <w:szCs w:val="24"/>
        </w:rPr>
        <w:t xml:space="preserve">them more </w:t>
      </w:r>
      <w:r>
        <w:rPr>
          <w:szCs w:val="24"/>
        </w:rPr>
        <w:t>difficult</w:t>
      </w:r>
      <w:r w:rsidRPr="00E461DA">
        <w:rPr>
          <w:szCs w:val="24"/>
        </w:rPr>
        <w:t xml:space="preserve"> to locate and take out. </w:t>
      </w:r>
      <w:r>
        <w:rPr>
          <w:szCs w:val="24"/>
        </w:rPr>
        <w:t>O</w:t>
      </w:r>
      <w:r w:rsidRPr="00E461DA">
        <w:rPr>
          <w:szCs w:val="24"/>
        </w:rPr>
        <w:t>verall</w:t>
      </w:r>
      <w:r>
        <w:rPr>
          <w:szCs w:val="24"/>
        </w:rPr>
        <w:t>,</w:t>
      </w:r>
      <w:r w:rsidRPr="00E461DA">
        <w:rPr>
          <w:szCs w:val="24"/>
        </w:rPr>
        <w:t xml:space="preserve"> </w:t>
      </w:r>
      <w:r>
        <w:rPr>
          <w:szCs w:val="24"/>
        </w:rPr>
        <w:t>what</w:t>
      </w:r>
      <w:r w:rsidRPr="00E461DA">
        <w:rPr>
          <w:szCs w:val="24"/>
        </w:rPr>
        <w:t xml:space="preserve"> scientists have discovered is that screening and diagnosing an individual with pancreatic cancer in its early stages</w:t>
      </w:r>
      <w:r>
        <w:rPr>
          <w:szCs w:val="24"/>
        </w:rPr>
        <w:t>,</w:t>
      </w:r>
      <w:r w:rsidRPr="00E461DA">
        <w:rPr>
          <w:szCs w:val="24"/>
        </w:rPr>
        <w:t xml:space="preserve"> an</w:t>
      </w:r>
      <w:r>
        <w:rPr>
          <w:szCs w:val="24"/>
        </w:rPr>
        <w:t>d</w:t>
      </w:r>
      <w:r w:rsidRPr="00E461DA">
        <w:rPr>
          <w:szCs w:val="24"/>
        </w:rPr>
        <w:t xml:space="preserve"> even before </w:t>
      </w:r>
      <w:r>
        <w:rPr>
          <w:szCs w:val="24"/>
        </w:rPr>
        <w:t xml:space="preserve">onset </w:t>
      </w:r>
      <w:r w:rsidRPr="00E461DA">
        <w:rPr>
          <w:szCs w:val="24"/>
        </w:rPr>
        <w:t>b</w:t>
      </w:r>
      <w:r>
        <w:rPr>
          <w:szCs w:val="24"/>
        </w:rPr>
        <w:t>y</w:t>
      </w:r>
      <w:r w:rsidRPr="00E461DA">
        <w:rPr>
          <w:szCs w:val="24"/>
        </w:rPr>
        <w:t xml:space="preserve"> </w:t>
      </w:r>
      <w:r>
        <w:rPr>
          <w:szCs w:val="24"/>
        </w:rPr>
        <w:t>discovering</w:t>
      </w:r>
      <w:r w:rsidRPr="00E461DA">
        <w:rPr>
          <w:szCs w:val="24"/>
        </w:rPr>
        <w:t xml:space="preserve"> that the cancer </w:t>
      </w:r>
      <w:r>
        <w:rPr>
          <w:szCs w:val="24"/>
        </w:rPr>
        <w:t>can be</w:t>
      </w:r>
      <w:r w:rsidRPr="00E461DA">
        <w:rPr>
          <w:szCs w:val="24"/>
        </w:rPr>
        <w:t xml:space="preserve"> hereditary, is the best </w:t>
      </w:r>
      <w:r>
        <w:rPr>
          <w:szCs w:val="24"/>
        </w:rPr>
        <w:t>method</w:t>
      </w:r>
      <w:r w:rsidRPr="00E461DA">
        <w:rPr>
          <w:szCs w:val="24"/>
        </w:rPr>
        <w:t xml:space="preserve"> of preventing and treating pancreatic cancer. Furthermore</w:t>
      </w:r>
      <w:r>
        <w:rPr>
          <w:szCs w:val="24"/>
        </w:rPr>
        <w:t>,</w:t>
      </w:r>
      <w:r w:rsidRPr="00E461DA">
        <w:rPr>
          <w:szCs w:val="24"/>
        </w:rPr>
        <w:t xml:space="preserve"> the most </w:t>
      </w:r>
      <w:r>
        <w:rPr>
          <w:szCs w:val="24"/>
        </w:rPr>
        <w:t>efficient</w:t>
      </w:r>
      <w:r w:rsidRPr="00E461DA">
        <w:rPr>
          <w:szCs w:val="24"/>
        </w:rPr>
        <w:t xml:space="preserve"> </w:t>
      </w:r>
      <w:r>
        <w:rPr>
          <w:szCs w:val="24"/>
        </w:rPr>
        <w:t>method</w:t>
      </w:r>
      <w:r w:rsidRPr="00E461DA">
        <w:rPr>
          <w:szCs w:val="24"/>
        </w:rPr>
        <w:t xml:space="preserve"> of tackling this cancer is by eliminating an</w:t>
      </w:r>
      <w:r w:rsidR="00991174">
        <w:rPr>
          <w:szCs w:val="24"/>
        </w:rPr>
        <w:t>d</w:t>
      </w:r>
      <w:r w:rsidRPr="00E461DA">
        <w:rPr>
          <w:szCs w:val="24"/>
        </w:rPr>
        <w:t xml:space="preserve"> reducing risk factors in the individual who is currently high risk. Once pancreatic cancer has begun it is very hard for </w:t>
      </w:r>
      <w:r>
        <w:rPr>
          <w:szCs w:val="24"/>
        </w:rPr>
        <w:t>an individual to beat it,</w:t>
      </w:r>
      <w:r w:rsidRPr="00E461DA">
        <w:rPr>
          <w:szCs w:val="24"/>
        </w:rPr>
        <w:t xml:space="preserve"> especially with patients being over the age of 70</w:t>
      </w:r>
      <w:r>
        <w:rPr>
          <w:szCs w:val="24"/>
        </w:rPr>
        <w:t>, making them</w:t>
      </w:r>
      <w:r w:rsidRPr="00E461DA">
        <w:rPr>
          <w:szCs w:val="24"/>
        </w:rPr>
        <w:t xml:space="preserve"> even more high risk </w:t>
      </w:r>
      <w:r>
        <w:rPr>
          <w:szCs w:val="24"/>
        </w:rPr>
        <w:t>for</w:t>
      </w:r>
      <w:r w:rsidRPr="00E461DA">
        <w:rPr>
          <w:szCs w:val="24"/>
        </w:rPr>
        <w:t xml:space="preserve"> not surviving the cancer</w:t>
      </w:r>
      <w:r>
        <w:rPr>
          <w:szCs w:val="24"/>
        </w:rPr>
        <w:t xml:space="preserve">. </w:t>
      </w:r>
    </w:p>
    <w:p w14:paraId="53D94603" w14:textId="515FC724" w:rsidR="00002353" w:rsidRDefault="00002353" w:rsidP="00B06359">
      <w:pPr>
        <w:spacing w:after="0" w:line="240" w:lineRule="auto"/>
        <w:ind w:firstLine="720"/>
        <w:jc w:val="left"/>
        <w:rPr>
          <w:szCs w:val="24"/>
        </w:rPr>
      </w:pPr>
    </w:p>
    <w:p w14:paraId="6267990D" w14:textId="3BAB3DC3" w:rsidR="00002353" w:rsidRDefault="00002353" w:rsidP="00002353">
      <w:pPr>
        <w:spacing w:after="0" w:line="240" w:lineRule="auto"/>
        <w:jc w:val="left"/>
        <w:rPr>
          <w:b/>
          <w:bCs/>
          <w:szCs w:val="24"/>
        </w:rPr>
      </w:pPr>
      <w:r w:rsidRPr="00002353">
        <w:rPr>
          <w:b/>
          <w:bCs/>
          <w:szCs w:val="24"/>
        </w:rPr>
        <w:t>Discussion</w:t>
      </w:r>
    </w:p>
    <w:p w14:paraId="336D3430" w14:textId="7F77E0D0" w:rsidR="00002353" w:rsidRDefault="00002353" w:rsidP="00002353">
      <w:pPr>
        <w:spacing w:after="0" w:line="240" w:lineRule="auto"/>
        <w:jc w:val="left"/>
        <w:rPr>
          <w:b/>
          <w:bCs/>
          <w:szCs w:val="24"/>
        </w:rPr>
      </w:pPr>
    </w:p>
    <w:p w14:paraId="16CA064A" w14:textId="1A97EE8A" w:rsidR="00AE50E0" w:rsidRDefault="00002353" w:rsidP="00002353">
      <w:pPr>
        <w:spacing w:after="0" w:line="240" w:lineRule="auto"/>
        <w:jc w:val="left"/>
        <w:rPr>
          <w:szCs w:val="24"/>
        </w:rPr>
      </w:pPr>
      <w:r>
        <w:rPr>
          <w:b/>
          <w:bCs/>
          <w:szCs w:val="24"/>
        </w:rPr>
        <w:tab/>
      </w:r>
      <w:r w:rsidRPr="00002353">
        <w:rPr>
          <w:szCs w:val="24"/>
        </w:rPr>
        <w:t>Out of</w:t>
      </w:r>
      <w:r w:rsidR="00AE50E0">
        <w:rPr>
          <w:szCs w:val="24"/>
        </w:rPr>
        <w:t xml:space="preserve"> numerous</w:t>
      </w:r>
      <w:r w:rsidRPr="00002353">
        <w:rPr>
          <w:szCs w:val="24"/>
        </w:rPr>
        <w:t xml:space="preserve"> types of cancer, pancreatic cancer is certainly one of the most challenging ones and arguably </w:t>
      </w:r>
      <w:r w:rsidR="00FE1FBE">
        <w:rPr>
          <w:szCs w:val="24"/>
        </w:rPr>
        <w:t xml:space="preserve">the </w:t>
      </w:r>
      <w:r w:rsidRPr="00002353">
        <w:rPr>
          <w:szCs w:val="24"/>
        </w:rPr>
        <w:t xml:space="preserve">hardest for a patient to </w:t>
      </w:r>
      <w:r w:rsidR="00AE50E0">
        <w:rPr>
          <w:szCs w:val="24"/>
        </w:rPr>
        <w:t>over</w:t>
      </w:r>
      <w:r w:rsidRPr="00002353">
        <w:rPr>
          <w:szCs w:val="24"/>
        </w:rPr>
        <w:t xml:space="preserve">come. As aggressive as pancreatic </w:t>
      </w:r>
      <w:r w:rsidRPr="00002353">
        <w:rPr>
          <w:szCs w:val="24"/>
        </w:rPr>
        <w:lastRenderedPageBreak/>
        <w:t xml:space="preserve">cancer becomes in </w:t>
      </w:r>
      <w:r w:rsidR="00FE1FBE">
        <w:rPr>
          <w:szCs w:val="24"/>
        </w:rPr>
        <w:t>its</w:t>
      </w:r>
      <w:r w:rsidRPr="00002353">
        <w:rPr>
          <w:szCs w:val="24"/>
        </w:rPr>
        <w:t xml:space="preserve"> later stages, its earlier stages are quite mild</w:t>
      </w:r>
      <w:r w:rsidR="00FE1FBE">
        <w:rPr>
          <w:szCs w:val="24"/>
        </w:rPr>
        <w:t>,</w:t>
      </w:r>
      <w:r w:rsidRPr="00002353">
        <w:rPr>
          <w:szCs w:val="24"/>
        </w:rPr>
        <w:t xml:space="preserve"> making it </w:t>
      </w:r>
      <w:r w:rsidR="00FE1FBE">
        <w:rPr>
          <w:szCs w:val="24"/>
        </w:rPr>
        <w:t>difficult</w:t>
      </w:r>
      <w:r w:rsidRPr="00002353">
        <w:rPr>
          <w:szCs w:val="24"/>
        </w:rPr>
        <w:t xml:space="preserve"> to identify or even suspect in the individual</w:t>
      </w:r>
      <w:r w:rsidR="00AE50E0">
        <w:rPr>
          <w:szCs w:val="24"/>
        </w:rPr>
        <w:t>s</w:t>
      </w:r>
      <w:r w:rsidRPr="00002353">
        <w:rPr>
          <w:szCs w:val="24"/>
        </w:rPr>
        <w:t xml:space="preserve">. </w:t>
      </w:r>
      <w:r w:rsidR="00AE50E0">
        <w:rPr>
          <w:szCs w:val="24"/>
        </w:rPr>
        <w:t xml:space="preserve">However, it is imperative that an early diagnosis is made, in order to potentially save a life. </w:t>
      </w:r>
      <w:r w:rsidRPr="00002353">
        <w:rPr>
          <w:szCs w:val="24"/>
        </w:rPr>
        <w:t xml:space="preserve">As technology improves and research continues, the progress in treating and diagnosing pancreatic cancer is continuously advancing in the efforts of reducing its high mortality rate. Individuals who are diagnosed with pancreatic cancer, especially those being high risk and or those being over the age of </w:t>
      </w:r>
      <w:r w:rsidR="00AE50E0">
        <w:rPr>
          <w:szCs w:val="24"/>
        </w:rPr>
        <w:t>70</w:t>
      </w:r>
      <w:r w:rsidR="000073AB">
        <w:rPr>
          <w:szCs w:val="24"/>
        </w:rPr>
        <w:t>,</w:t>
      </w:r>
      <w:r w:rsidRPr="00002353">
        <w:rPr>
          <w:szCs w:val="24"/>
        </w:rPr>
        <w:t xml:space="preserve"> in its later stages have </w:t>
      </w:r>
      <w:r w:rsidR="00AE50E0">
        <w:rPr>
          <w:szCs w:val="24"/>
        </w:rPr>
        <w:t>a</w:t>
      </w:r>
      <w:r w:rsidRPr="00002353">
        <w:rPr>
          <w:szCs w:val="24"/>
        </w:rPr>
        <w:t>n 85% chance of not surviving the cancer past five years.</w:t>
      </w:r>
      <w:r w:rsidR="00991174">
        <w:rPr>
          <w:rStyle w:val="FootnoteReference"/>
          <w:szCs w:val="24"/>
        </w:rPr>
        <w:footnoteReference w:id="6"/>
      </w:r>
      <w:r w:rsidRPr="00002353">
        <w:rPr>
          <w:szCs w:val="24"/>
        </w:rPr>
        <w:t xml:space="preserve"> Pancreatic cancer and its ability to </w:t>
      </w:r>
      <w:r w:rsidR="00AE50E0">
        <w:rPr>
          <w:szCs w:val="24"/>
        </w:rPr>
        <w:t>metastasize</w:t>
      </w:r>
      <w:r w:rsidRPr="00002353">
        <w:rPr>
          <w:szCs w:val="24"/>
        </w:rPr>
        <w:t xml:space="preserve"> and mutate in a genome makes this cancer extremely dangerous and critical when it comes to research</w:t>
      </w:r>
      <w:r w:rsidR="00AE50E0">
        <w:rPr>
          <w:szCs w:val="24"/>
        </w:rPr>
        <w:t>,</w:t>
      </w:r>
      <w:r w:rsidRPr="00002353">
        <w:rPr>
          <w:szCs w:val="24"/>
        </w:rPr>
        <w:t xml:space="preserve"> prevention</w:t>
      </w:r>
      <w:r w:rsidR="00AE50E0">
        <w:rPr>
          <w:szCs w:val="24"/>
        </w:rPr>
        <w:t>,</w:t>
      </w:r>
      <w:r w:rsidRPr="00002353">
        <w:rPr>
          <w:szCs w:val="24"/>
        </w:rPr>
        <w:t xml:space="preserve"> and treatment. </w:t>
      </w:r>
      <w:r w:rsidR="00FE1FBE">
        <w:rPr>
          <w:szCs w:val="24"/>
        </w:rPr>
        <w:t>O</w:t>
      </w:r>
      <w:r w:rsidRPr="00002353">
        <w:rPr>
          <w:szCs w:val="24"/>
        </w:rPr>
        <w:t xml:space="preserve">f the four articles used in this </w:t>
      </w:r>
      <w:proofErr w:type="spellStart"/>
      <w:r w:rsidRPr="00002353">
        <w:rPr>
          <w:szCs w:val="24"/>
        </w:rPr>
        <w:t>microreview</w:t>
      </w:r>
      <w:proofErr w:type="spellEnd"/>
      <w:r w:rsidRPr="00002353">
        <w:rPr>
          <w:szCs w:val="24"/>
        </w:rPr>
        <w:t>, all of the researchers have concluded and advised that the best method for increasing survival rates for pancreatic cancer is identifying those who are high risk</w:t>
      </w:r>
      <w:r w:rsidR="00AE50E0">
        <w:rPr>
          <w:szCs w:val="24"/>
        </w:rPr>
        <w:t xml:space="preserve"> and</w:t>
      </w:r>
      <w:r w:rsidRPr="00002353">
        <w:rPr>
          <w:szCs w:val="24"/>
        </w:rPr>
        <w:t xml:space="preserve"> those who the cancer affects </w:t>
      </w:r>
      <w:r w:rsidR="00C31CDE" w:rsidRPr="00002353">
        <w:rPr>
          <w:szCs w:val="24"/>
        </w:rPr>
        <w:t>hereditarily and</w:t>
      </w:r>
      <w:r w:rsidRPr="00002353">
        <w:rPr>
          <w:szCs w:val="24"/>
        </w:rPr>
        <w:t xml:space="preserve"> reducing their level of a risk factor and genetically screening in order to catch the cancer at </w:t>
      </w:r>
      <w:r w:rsidR="00AE50E0">
        <w:rPr>
          <w:szCs w:val="24"/>
        </w:rPr>
        <w:t xml:space="preserve">its </w:t>
      </w:r>
      <w:r w:rsidRPr="00002353">
        <w:rPr>
          <w:szCs w:val="24"/>
        </w:rPr>
        <w:t xml:space="preserve">earliest </w:t>
      </w:r>
      <w:r w:rsidR="00AE50E0">
        <w:rPr>
          <w:szCs w:val="24"/>
        </w:rPr>
        <w:t>stages</w:t>
      </w:r>
      <w:r w:rsidRPr="00002353">
        <w:rPr>
          <w:szCs w:val="24"/>
        </w:rPr>
        <w:t xml:space="preserve">. Reducing risk factors and genetically screening individuals who have a history of pancreatic cancer in their family, </w:t>
      </w:r>
      <w:r w:rsidR="00AE50E0">
        <w:rPr>
          <w:szCs w:val="24"/>
        </w:rPr>
        <w:t>an</w:t>
      </w:r>
      <w:r w:rsidR="00FE1FBE">
        <w:rPr>
          <w:szCs w:val="24"/>
        </w:rPr>
        <w:t>d</w:t>
      </w:r>
      <w:r w:rsidR="00AE50E0">
        <w:rPr>
          <w:szCs w:val="24"/>
        </w:rPr>
        <w:t xml:space="preserve"> regularly</w:t>
      </w:r>
      <w:r w:rsidRPr="00002353">
        <w:rPr>
          <w:szCs w:val="24"/>
        </w:rPr>
        <w:t xml:space="preserve"> </w:t>
      </w:r>
      <w:r w:rsidR="00AE50E0">
        <w:rPr>
          <w:szCs w:val="24"/>
        </w:rPr>
        <w:t>screening</w:t>
      </w:r>
      <w:r w:rsidRPr="00002353">
        <w:rPr>
          <w:szCs w:val="24"/>
        </w:rPr>
        <w:t xml:space="preserve"> these individuals </w:t>
      </w:r>
      <w:r w:rsidR="00AE50E0">
        <w:rPr>
          <w:szCs w:val="24"/>
        </w:rPr>
        <w:t xml:space="preserve">for the cancer </w:t>
      </w:r>
      <w:r w:rsidRPr="00002353">
        <w:rPr>
          <w:szCs w:val="24"/>
        </w:rPr>
        <w:t xml:space="preserve">is the best method for treating pancreatic cancer for the time being. </w:t>
      </w:r>
    </w:p>
    <w:p w14:paraId="34F8816D" w14:textId="73B3C53E" w:rsidR="00002353" w:rsidRDefault="00002353" w:rsidP="00AE50E0">
      <w:pPr>
        <w:spacing w:after="0" w:line="240" w:lineRule="auto"/>
        <w:ind w:firstLine="720"/>
        <w:jc w:val="left"/>
        <w:rPr>
          <w:szCs w:val="24"/>
        </w:rPr>
      </w:pPr>
      <w:r w:rsidRPr="00002353">
        <w:rPr>
          <w:szCs w:val="24"/>
        </w:rPr>
        <w:t xml:space="preserve">As research continues and as researchers identify biomarkers and genetic mutations in the genomes of pancreatic </w:t>
      </w:r>
      <w:r w:rsidR="00AE50E0">
        <w:rPr>
          <w:szCs w:val="24"/>
        </w:rPr>
        <w:t>cells</w:t>
      </w:r>
      <w:r w:rsidRPr="00002353">
        <w:rPr>
          <w:szCs w:val="24"/>
        </w:rPr>
        <w:t xml:space="preserve"> and individuals who are high risk for pancreatic cancer, diagnostics of said cancer are expected to increase an</w:t>
      </w:r>
      <w:r w:rsidR="00FE1FBE">
        <w:rPr>
          <w:szCs w:val="24"/>
        </w:rPr>
        <w:t>d</w:t>
      </w:r>
      <w:r w:rsidRPr="00002353">
        <w:rPr>
          <w:szCs w:val="24"/>
        </w:rPr>
        <w:t xml:space="preserve"> improve overtime. But knowing what attributes to such an aggr</w:t>
      </w:r>
      <w:r>
        <w:rPr>
          <w:szCs w:val="24"/>
        </w:rPr>
        <w:t>e</w:t>
      </w:r>
      <w:r w:rsidRPr="00002353">
        <w:rPr>
          <w:szCs w:val="24"/>
        </w:rPr>
        <w:t>ssive</w:t>
      </w:r>
      <w:r w:rsidR="00AE50E0">
        <w:rPr>
          <w:szCs w:val="24"/>
        </w:rPr>
        <w:t xml:space="preserve"> </w:t>
      </w:r>
      <w:r w:rsidRPr="00002353">
        <w:rPr>
          <w:szCs w:val="24"/>
        </w:rPr>
        <w:t xml:space="preserve">cancer is already leading science in a better direction. With pancreatic cancer increasingly approaching #2 as the highest </w:t>
      </w:r>
      <w:r w:rsidR="00AE50E0">
        <w:rPr>
          <w:szCs w:val="24"/>
        </w:rPr>
        <w:t>mortality rate for a cancer in the United States,</w:t>
      </w:r>
      <w:r w:rsidRPr="00002353">
        <w:rPr>
          <w:szCs w:val="24"/>
        </w:rPr>
        <w:t xml:space="preserve"> and #7 globally, it is imperative that scientists continue their research and their </w:t>
      </w:r>
      <w:r w:rsidRPr="00002353">
        <w:rPr>
          <w:szCs w:val="24"/>
        </w:rPr>
        <w:t>diligence in regard</w:t>
      </w:r>
      <w:r w:rsidR="007E164E">
        <w:rPr>
          <w:szCs w:val="24"/>
        </w:rPr>
        <w:t xml:space="preserve"> </w:t>
      </w:r>
      <w:r w:rsidRPr="00002353">
        <w:rPr>
          <w:szCs w:val="24"/>
        </w:rPr>
        <w:t xml:space="preserve">to breaking down pancreatic cancer. The research </w:t>
      </w:r>
      <w:r w:rsidR="00AE50E0">
        <w:rPr>
          <w:szCs w:val="24"/>
        </w:rPr>
        <w:t>being performed</w:t>
      </w:r>
      <w:r w:rsidRPr="00002353">
        <w:rPr>
          <w:szCs w:val="24"/>
        </w:rPr>
        <w:t xml:space="preserve"> ha</w:t>
      </w:r>
      <w:r w:rsidR="00AE50E0">
        <w:rPr>
          <w:szCs w:val="24"/>
        </w:rPr>
        <w:t>s</w:t>
      </w:r>
      <w:r w:rsidRPr="00002353">
        <w:rPr>
          <w:szCs w:val="24"/>
        </w:rPr>
        <w:t xml:space="preserve"> been no short of a</w:t>
      </w:r>
      <w:r w:rsidR="00FE1FBE">
        <w:rPr>
          <w:szCs w:val="24"/>
        </w:rPr>
        <w:t>n</w:t>
      </w:r>
      <w:r w:rsidRPr="00002353">
        <w:rPr>
          <w:szCs w:val="24"/>
        </w:rPr>
        <w:t xml:space="preserve"> </w:t>
      </w:r>
      <w:r>
        <w:rPr>
          <w:szCs w:val="24"/>
        </w:rPr>
        <w:t xml:space="preserve">essential. </w:t>
      </w:r>
      <w:r w:rsidR="00AE50E0">
        <w:rPr>
          <w:szCs w:val="24"/>
        </w:rPr>
        <w:t>T</w:t>
      </w:r>
      <w:r w:rsidR="00AE50E0" w:rsidRPr="00AE50E0">
        <w:rPr>
          <w:szCs w:val="24"/>
        </w:rPr>
        <w:t>he research for pancreatic cancer continuously raises the question</w:t>
      </w:r>
      <w:r w:rsidR="00AE50E0">
        <w:rPr>
          <w:szCs w:val="24"/>
        </w:rPr>
        <w:t>, “</w:t>
      </w:r>
      <w:r w:rsidR="00AE50E0" w:rsidRPr="00AE50E0">
        <w:rPr>
          <w:szCs w:val="24"/>
        </w:rPr>
        <w:t xml:space="preserve">why is such an aggressive and dangerous cancer so quiet in </w:t>
      </w:r>
      <w:r w:rsidR="00FE1FBE">
        <w:rPr>
          <w:szCs w:val="24"/>
        </w:rPr>
        <w:t>its</w:t>
      </w:r>
      <w:r w:rsidR="00AE50E0" w:rsidRPr="00AE50E0">
        <w:rPr>
          <w:szCs w:val="24"/>
        </w:rPr>
        <w:t xml:space="preserve"> earliest stages when presenting symptoms</w:t>
      </w:r>
      <w:r w:rsidR="00AE50E0">
        <w:rPr>
          <w:szCs w:val="24"/>
        </w:rPr>
        <w:t xml:space="preserve">,” </w:t>
      </w:r>
      <w:r w:rsidR="00AE50E0" w:rsidRPr="00AE50E0">
        <w:rPr>
          <w:szCs w:val="24"/>
        </w:rPr>
        <w:t>an</w:t>
      </w:r>
      <w:r w:rsidR="00AE50E0">
        <w:rPr>
          <w:szCs w:val="24"/>
        </w:rPr>
        <w:t>d</w:t>
      </w:r>
      <w:r w:rsidR="00AE50E0" w:rsidRPr="00AE50E0">
        <w:rPr>
          <w:szCs w:val="24"/>
        </w:rPr>
        <w:t xml:space="preserve"> </w:t>
      </w:r>
      <w:r w:rsidR="00AE50E0">
        <w:rPr>
          <w:szCs w:val="24"/>
        </w:rPr>
        <w:t>“</w:t>
      </w:r>
      <w:r w:rsidR="00AE50E0" w:rsidRPr="00AE50E0">
        <w:rPr>
          <w:szCs w:val="24"/>
        </w:rPr>
        <w:t>why such a cancer progress</w:t>
      </w:r>
      <w:r w:rsidR="00AE50E0">
        <w:rPr>
          <w:szCs w:val="24"/>
        </w:rPr>
        <w:t>es</w:t>
      </w:r>
      <w:r w:rsidR="00AE50E0" w:rsidRPr="00AE50E0">
        <w:rPr>
          <w:szCs w:val="24"/>
        </w:rPr>
        <w:t xml:space="preserve"> so quickly</w:t>
      </w:r>
      <w:r w:rsidR="00AE50E0">
        <w:rPr>
          <w:szCs w:val="24"/>
        </w:rPr>
        <w:t>, and so hard to treat</w:t>
      </w:r>
      <w:r w:rsidR="00AE50E0" w:rsidRPr="00AE50E0">
        <w:rPr>
          <w:szCs w:val="24"/>
        </w:rPr>
        <w:t>.</w:t>
      </w:r>
      <w:r w:rsidR="00AE50E0">
        <w:rPr>
          <w:szCs w:val="24"/>
        </w:rPr>
        <w:t>” What better methods of diagnostics can be used or created to stop pancreatic cancer in its tracks before i</w:t>
      </w:r>
      <w:r w:rsidR="002424E7">
        <w:rPr>
          <w:szCs w:val="24"/>
        </w:rPr>
        <w:t xml:space="preserve">t becomes too dominant to treat? </w:t>
      </w:r>
      <w:r w:rsidR="00AE50E0" w:rsidRPr="00AE50E0">
        <w:rPr>
          <w:szCs w:val="24"/>
        </w:rPr>
        <w:t xml:space="preserve"> Until the solution is determined for better diagnostic methods, the best prevention for saving lives of cancer patients who are ailed with pancreatic </w:t>
      </w:r>
      <w:r w:rsidR="00AE50E0">
        <w:rPr>
          <w:szCs w:val="24"/>
        </w:rPr>
        <w:t>adenocarcinoma</w:t>
      </w:r>
      <w:r w:rsidR="00AE50E0" w:rsidRPr="00AE50E0">
        <w:rPr>
          <w:szCs w:val="24"/>
        </w:rPr>
        <w:t xml:space="preserve"> is continuing the research</w:t>
      </w:r>
      <w:r w:rsidR="002424E7">
        <w:rPr>
          <w:szCs w:val="24"/>
        </w:rPr>
        <w:t>, advancing</w:t>
      </w:r>
      <w:r w:rsidR="00AE50E0" w:rsidRPr="00AE50E0">
        <w:rPr>
          <w:szCs w:val="24"/>
        </w:rPr>
        <w:t xml:space="preserve"> in methods </w:t>
      </w:r>
      <w:r w:rsidR="002424E7">
        <w:rPr>
          <w:szCs w:val="24"/>
        </w:rPr>
        <w:t>of</w:t>
      </w:r>
      <w:r w:rsidR="00AE50E0" w:rsidRPr="00AE50E0">
        <w:rPr>
          <w:szCs w:val="24"/>
        </w:rPr>
        <w:t xml:space="preserve"> screening and scans, and monitoring and reducing risk factors in </w:t>
      </w:r>
      <w:r w:rsidR="00C31CDE" w:rsidRPr="00AE50E0">
        <w:rPr>
          <w:szCs w:val="24"/>
        </w:rPr>
        <w:t>high-risk</w:t>
      </w:r>
      <w:r w:rsidR="00AE50E0" w:rsidRPr="00AE50E0">
        <w:rPr>
          <w:szCs w:val="24"/>
        </w:rPr>
        <w:t xml:space="preserve"> individuals</w:t>
      </w:r>
      <w:r w:rsidR="002424E7">
        <w:rPr>
          <w:szCs w:val="24"/>
        </w:rPr>
        <w:t xml:space="preserve">. </w:t>
      </w:r>
    </w:p>
    <w:p w14:paraId="504101AD" w14:textId="68EA2722" w:rsidR="00C96EA9" w:rsidRDefault="00C96EA9" w:rsidP="00AE50E0">
      <w:pPr>
        <w:spacing w:after="0" w:line="240" w:lineRule="auto"/>
        <w:ind w:firstLine="720"/>
        <w:jc w:val="left"/>
        <w:rPr>
          <w:szCs w:val="24"/>
        </w:rPr>
      </w:pPr>
    </w:p>
    <w:p w14:paraId="79EC22A8" w14:textId="72FA8907" w:rsidR="00C96EA9" w:rsidRDefault="00C96EA9" w:rsidP="00AE50E0">
      <w:pPr>
        <w:spacing w:after="0" w:line="240" w:lineRule="auto"/>
        <w:ind w:firstLine="720"/>
        <w:jc w:val="left"/>
        <w:rPr>
          <w:szCs w:val="24"/>
        </w:rPr>
      </w:pPr>
    </w:p>
    <w:p w14:paraId="1067D771" w14:textId="7AC0D44D" w:rsidR="00C96EA9" w:rsidRDefault="00C96EA9" w:rsidP="00AE50E0">
      <w:pPr>
        <w:spacing w:after="0" w:line="240" w:lineRule="auto"/>
        <w:ind w:firstLine="720"/>
        <w:jc w:val="left"/>
        <w:rPr>
          <w:szCs w:val="24"/>
        </w:rPr>
      </w:pPr>
    </w:p>
    <w:p w14:paraId="529D8E66" w14:textId="016CC5C9" w:rsidR="00C96EA9" w:rsidRDefault="00C96EA9" w:rsidP="00AE50E0">
      <w:pPr>
        <w:spacing w:after="0" w:line="240" w:lineRule="auto"/>
        <w:ind w:firstLine="720"/>
        <w:jc w:val="left"/>
        <w:rPr>
          <w:szCs w:val="24"/>
        </w:rPr>
      </w:pPr>
    </w:p>
    <w:p w14:paraId="44EC649F" w14:textId="3BDCEEDF" w:rsidR="00C96EA9" w:rsidRDefault="00C96EA9" w:rsidP="00AE50E0">
      <w:pPr>
        <w:spacing w:after="0" w:line="240" w:lineRule="auto"/>
        <w:ind w:firstLine="720"/>
        <w:jc w:val="left"/>
        <w:rPr>
          <w:szCs w:val="24"/>
        </w:rPr>
      </w:pPr>
    </w:p>
    <w:p w14:paraId="25C4AE6A" w14:textId="0563E457" w:rsidR="00C96EA9" w:rsidRDefault="00C96EA9" w:rsidP="00AE50E0">
      <w:pPr>
        <w:spacing w:after="0" w:line="240" w:lineRule="auto"/>
        <w:ind w:firstLine="720"/>
        <w:jc w:val="left"/>
        <w:rPr>
          <w:szCs w:val="24"/>
        </w:rPr>
      </w:pPr>
    </w:p>
    <w:p w14:paraId="643B8A30" w14:textId="5B313033" w:rsidR="00C96EA9" w:rsidRDefault="00C96EA9" w:rsidP="00AE50E0">
      <w:pPr>
        <w:spacing w:after="0" w:line="240" w:lineRule="auto"/>
        <w:ind w:firstLine="720"/>
        <w:jc w:val="left"/>
        <w:rPr>
          <w:szCs w:val="24"/>
        </w:rPr>
      </w:pPr>
    </w:p>
    <w:p w14:paraId="0912E96D" w14:textId="3591A65B" w:rsidR="00C96EA9" w:rsidRDefault="00C96EA9" w:rsidP="00AE50E0">
      <w:pPr>
        <w:spacing w:after="0" w:line="240" w:lineRule="auto"/>
        <w:ind w:firstLine="720"/>
        <w:jc w:val="left"/>
        <w:rPr>
          <w:szCs w:val="24"/>
        </w:rPr>
      </w:pPr>
    </w:p>
    <w:p w14:paraId="2FA7CDE5" w14:textId="5392A60D" w:rsidR="00C96EA9" w:rsidRDefault="00C96EA9" w:rsidP="00AE50E0">
      <w:pPr>
        <w:spacing w:after="0" w:line="240" w:lineRule="auto"/>
        <w:ind w:firstLine="720"/>
        <w:jc w:val="left"/>
        <w:rPr>
          <w:szCs w:val="24"/>
        </w:rPr>
      </w:pPr>
    </w:p>
    <w:p w14:paraId="3BF93516" w14:textId="62766A34" w:rsidR="00C96EA9" w:rsidRDefault="00C96EA9" w:rsidP="00AE50E0">
      <w:pPr>
        <w:spacing w:after="0" w:line="240" w:lineRule="auto"/>
        <w:ind w:firstLine="720"/>
        <w:jc w:val="left"/>
        <w:rPr>
          <w:szCs w:val="24"/>
        </w:rPr>
      </w:pPr>
    </w:p>
    <w:p w14:paraId="73D5253A" w14:textId="53022831" w:rsidR="00C96EA9" w:rsidRDefault="00C96EA9" w:rsidP="00AE50E0">
      <w:pPr>
        <w:spacing w:after="0" w:line="240" w:lineRule="auto"/>
        <w:ind w:firstLine="720"/>
        <w:jc w:val="left"/>
        <w:rPr>
          <w:szCs w:val="24"/>
        </w:rPr>
      </w:pPr>
    </w:p>
    <w:p w14:paraId="14CCBF0A" w14:textId="0DC990F1" w:rsidR="00C96EA9" w:rsidRDefault="00C96EA9" w:rsidP="00AE50E0">
      <w:pPr>
        <w:spacing w:after="0" w:line="240" w:lineRule="auto"/>
        <w:ind w:firstLine="720"/>
        <w:jc w:val="left"/>
        <w:rPr>
          <w:szCs w:val="24"/>
        </w:rPr>
      </w:pPr>
    </w:p>
    <w:p w14:paraId="08CA2AC5" w14:textId="4ED78A67" w:rsidR="00C96EA9" w:rsidRDefault="00C96EA9" w:rsidP="00AE50E0">
      <w:pPr>
        <w:spacing w:after="0" w:line="240" w:lineRule="auto"/>
        <w:ind w:firstLine="720"/>
        <w:jc w:val="left"/>
        <w:rPr>
          <w:szCs w:val="24"/>
        </w:rPr>
      </w:pPr>
    </w:p>
    <w:p w14:paraId="3DE56C28" w14:textId="25731319" w:rsidR="00C96EA9" w:rsidRDefault="00C96EA9" w:rsidP="00AE50E0">
      <w:pPr>
        <w:spacing w:after="0" w:line="240" w:lineRule="auto"/>
        <w:ind w:firstLine="720"/>
        <w:jc w:val="left"/>
        <w:rPr>
          <w:szCs w:val="24"/>
        </w:rPr>
      </w:pPr>
    </w:p>
    <w:p w14:paraId="4AB07462" w14:textId="6E6DA652" w:rsidR="00C96EA9" w:rsidRDefault="00C96EA9" w:rsidP="00AE50E0">
      <w:pPr>
        <w:spacing w:after="0" w:line="240" w:lineRule="auto"/>
        <w:ind w:firstLine="720"/>
        <w:jc w:val="left"/>
        <w:rPr>
          <w:szCs w:val="24"/>
        </w:rPr>
      </w:pPr>
    </w:p>
    <w:p w14:paraId="7F928601" w14:textId="332BDC0F" w:rsidR="00C96EA9" w:rsidRDefault="00C96EA9" w:rsidP="00AE50E0">
      <w:pPr>
        <w:spacing w:after="0" w:line="240" w:lineRule="auto"/>
        <w:ind w:firstLine="720"/>
        <w:jc w:val="left"/>
        <w:rPr>
          <w:szCs w:val="24"/>
        </w:rPr>
      </w:pPr>
    </w:p>
    <w:p w14:paraId="34A6037E" w14:textId="5FE0BCA8" w:rsidR="00C96EA9" w:rsidRDefault="00C96EA9" w:rsidP="00AE50E0">
      <w:pPr>
        <w:spacing w:after="0" w:line="240" w:lineRule="auto"/>
        <w:ind w:firstLine="720"/>
        <w:jc w:val="left"/>
        <w:rPr>
          <w:szCs w:val="24"/>
        </w:rPr>
      </w:pPr>
    </w:p>
    <w:p w14:paraId="4BB26899" w14:textId="1663A12F" w:rsidR="00C96EA9" w:rsidRDefault="00C96EA9" w:rsidP="00AE50E0">
      <w:pPr>
        <w:spacing w:after="0" w:line="240" w:lineRule="auto"/>
        <w:ind w:firstLine="720"/>
        <w:jc w:val="left"/>
        <w:rPr>
          <w:szCs w:val="24"/>
        </w:rPr>
      </w:pPr>
    </w:p>
    <w:p w14:paraId="072B3543" w14:textId="1FA6ECC3" w:rsidR="00C96EA9" w:rsidRDefault="00C96EA9" w:rsidP="00AE50E0">
      <w:pPr>
        <w:spacing w:after="0" w:line="240" w:lineRule="auto"/>
        <w:ind w:firstLine="720"/>
        <w:jc w:val="left"/>
        <w:rPr>
          <w:szCs w:val="24"/>
        </w:rPr>
      </w:pPr>
    </w:p>
    <w:p w14:paraId="61D5A8C3" w14:textId="5CB83C52" w:rsidR="00C96EA9" w:rsidRDefault="00C96EA9" w:rsidP="00AE50E0">
      <w:pPr>
        <w:spacing w:after="0" w:line="240" w:lineRule="auto"/>
        <w:ind w:firstLine="720"/>
        <w:jc w:val="left"/>
        <w:rPr>
          <w:szCs w:val="24"/>
        </w:rPr>
      </w:pPr>
    </w:p>
    <w:p w14:paraId="22EEFCD1" w14:textId="4565AE66" w:rsidR="00C96EA9" w:rsidRDefault="00C96EA9" w:rsidP="00AE50E0">
      <w:pPr>
        <w:spacing w:after="0" w:line="240" w:lineRule="auto"/>
        <w:ind w:firstLine="720"/>
        <w:jc w:val="left"/>
        <w:rPr>
          <w:szCs w:val="24"/>
        </w:rPr>
      </w:pPr>
    </w:p>
    <w:p w14:paraId="68E05C0A" w14:textId="0237D570" w:rsidR="00C96EA9" w:rsidRDefault="00C96EA9" w:rsidP="00AE50E0">
      <w:pPr>
        <w:spacing w:after="0" w:line="240" w:lineRule="auto"/>
        <w:ind w:firstLine="720"/>
        <w:jc w:val="left"/>
        <w:rPr>
          <w:szCs w:val="24"/>
        </w:rPr>
      </w:pPr>
    </w:p>
    <w:p w14:paraId="3303C915" w14:textId="33460898" w:rsidR="00C96EA9" w:rsidRDefault="00C96EA9" w:rsidP="00AE50E0">
      <w:pPr>
        <w:spacing w:after="0" w:line="240" w:lineRule="auto"/>
        <w:ind w:firstLine="720"/>
        <w:jc w:val="left"/>
        <w:rPr>
          <w:szCs w:val="24"/>
        </w:rPr>
      </w:pPr>
    </w:p>
    <w:p w14:paraId="4CC74987" w14:textId="145CB037" w:rsidR="00C96EA9" w:rsidRDefault="00C96EA9" w:rsidP="00AE50E0">
      <w:pPr>
        <w:spacing w:after="0" w:line="240" w:lineRule="auto"/>
        <w:ind w:firstLine="720"/>
        <w:jc w:val="left"/>
        <w:rPr>
          <w:szCs w:val="24"/>
        </w:rPr>
      </w:pPr>
    </w:p>
    <w:p w14:paraId="42E0DE3C" w14:textId="47BA7CBD" w:rsidR="00C96EA9" w:rsidRDefault="00C96EA9" w:rsidP="00AE50E0">
      <w:pPr>
        <w:spacing w:after="0" w:line="240" w:lineRule="auto"/>
        <w:ind w:firstLine="720"/>
        <w:jc w:val="left"/>
        <w:rPr>
          <w:szCs w:val="24"/>
        </w:rPr>
      </w:pPr>
    </w:p>
    <w:p w14:paraId="58502970" w14:textId="1652922B" w:rsidR="00C96EA9" w:rsidRDefault="00C96EA9" w:rsidP="00AE50E0">
      <w:pPr>
        <w:spacing w:after="0" w:line="240" w:lineRule="auto"/>
        <w:ind w:firstLine="720"/>
        <w:jc w:val="left"/>
        <w:rPr>
          <w:szCs w:val="24"/>
        </w:rPr>
      </w:pPr>
    </w:p>
    <w:p w14:paraId="78BE4559" w14:textId="36775D58" w:rsidR="00C96EA9" w:rsidRDefault="00C96EA9" w:rsidP="00AE50E0">
      <w:pPr>
        <w:spacing w:after="0" w:line="240" w:lineRule="auto"/>
        <w:ind w:firstLine="720"/>
        <w:jc w:val="left"/>
        <w:rPr>
          <w:szCs w:val="24"/>
        </w:rPr>
      </w:pPr>
    </w:p>
    <w:p w14:paraId="6267810C" w14:textId="77777777" w:rsidR="000073AB" w:rsidRDefault="000073AB" w:rsidP="00C31CDE">
      <w:pPr>
        <w:spacing w:after="0" w:line="240" w:lineRule="auto"/>
        <w:jc w:val="left"/>
        <w:rPr>
          <w:szCs w:val="24"/>
        </w:rPr>
        <w:sectPr w:rsidR="000073AB" w:rsidSect="000073AB">
          <w:headerReference w:type="default" r:id="rId11"/>
          <w:type w:val="continuous"/>
          <w:pgSz w:w="12240" w:h="15840"/>
          <w:pgMar w:top="1440" w:right="1080" w:bottom="1440" w:left="1080" w:header="720" w:footer="720" w:gutter="0"/>
          <w:cols w:num="2" w:space="720"/>
          <w:titlePg/>
          <w:docGrid w:linePitch="360"/>
        </w:sectPr>
      </w:pPr>
    </w:p>
    <w:p w14:paraId="63F7B783" w14:textId="6571FA9E" w:rsidR="00C96EA9" w:rsidRDefault="00C96EA9" w:rsidP="00C96EA9">
      <w:pPr>
        <w:spacing w:after="0" w:line="240" w:lineRule="auto"/>
        <w:jc w:val="left"/>
        <w:rPr>
          <w:b/>
          <w:bCs/>
          <w:szCs w:val="24"/>
        </w:rPr>
      </w:pPr>
      <w:r w:rsidRPr="00C96EA9">
        <w:rPr>
          <w:b/>
          <w:bCs/>
          <w:szCs w:val="24"/>
        </w:rPr>
        <w:t xml:space="preserve">Resources </w:t>
      </w:r>
    </w:p>
    <w:p w14:paraId="60A87B8E" w14:textId="3A98CF9A" w:rsidR="00C96EA9" w:rsidRDefault="00C96EA9" w:rsidP="00C96EA9">
      <w:pPr>
        <w:spacing w:after="0" w:line="240" w:lineRule="auto"/>
        <w:jc w:val="left"/>
        <w:rPr>
          <w:b/>
          <w:bCs/>
          <w:szCs w:val="24"/>
        </w:rPr>
      </w:pPr>
    </w:p>
    <w:p w14:paraId="30605819" w14:textId="77777777" w:rsidR="000073AB" w:rsidRDefault="000073AB" w:rsidP="000073AB">
      <w:pPr>
        <w:spacing w:after="0" w:line="240" w:lineRule="auto"/>
        <w:jc w:val="left"/>
        <w:rPr>
          <w:szCs w:val="24"/>
        </w:rPr>
      </w:pPr>
      <w:r w:rsidRPr="000073AB">
        <w:rPr>
          <w:szCs w:val="24"/>
        </w:rPr>
        <w:t>Jonathan D Mizrahi, Rachna T Shroff</w:t>
      </w:r>
      <w:r>
        <w:rPr>
          <w:szCs w:val="24"/>
        </w:rPr>
        <w:t>,</w:t>
      </w:r>
      <w:r w:rsidRPr="000073AB">
        <w:rPr>
          <w:szCs w:val="24"/>
        </w:rPr>
        <w:t xml:space="preserve"> Rishi Surana, Juan W Valle, </w:t>
      </w:r>
      <w:r>
        <w:rPr>
          <w:szCs w:val="24"/>
        </w:rPr>
        <w:t>“</w:t>
      </w:r>
      <w:r w:rsidRPr="000073AB">
        <w:rPr>
          <w:szCs w:val="24"/>
        </w:rPr>
        <w:t>Pancreatic cancer,</w:t>
      </w:r>
      <w:r>
        <w:rPr>
          <w:szCs w:val="24"/>
        </w:rPr>
        <w:t xml:space="preserve">” </w:t>
      </w:r>
      <w:r w:rsidRPr="000073AB">
        <w:rPr>
          <w:i/>
          <w:iCs/>
          <w:szCs w:val="24"/>
        </w:rPr>
        <w:t>The Lancet,</w:t>
      </w:r>
      <w:r>
        <w:rPr>
          <w:szCs w:val="24"/>
        </w:rPr>
        <w:t xml:space="preserve"> </w:t>
      </w:r>
      <w:r w:rsidRPr="000073AB">
        <w:rPr>
          <w:szCs w:val="24"/>
        </w:rPr>
        <w:t>Volume 395, Issue 10242,</w:t>
      </w:r>
      <w:r>
        <w:rPr>
          <w:szCs w:val="24"/>
        </w:rPr>
        <w:t xml:space="preserve"> </w:t>
      </w:r>
      <w:r w:rsidRPr="000073AB">
        <w:rPr>
          <w:szCs w:val="24"/>
        </w:rPr>
        <w:t>2020,</w:t>
      </w:r>
      <w:r>
        <w:rPr>
          <w:szCs w:val="24"/>
        </w:rPr>
        <w:t xml:space="preserve"> </w:t>
      </w:r>
      <w:r w:rsidRPr="000073AB">
        <w:rPr>
          <w:szCs w:val="24"/>
        </w:rPr>
        <w:t>Pages 2008-2020,</w:t>
      </w:r>
      <w:r>
        <w:rPr>
          <w:szCs w:val="24"/>
        </w:rPr>
        <w:t xml:space="preserve"> </w:t>
      </w:r>
      <w:r w:rsidRPr="000073AB">
        <w:rPr>
          <w:szCs w:val="24"/>
        </w:rPr>
        <w:t>ISSN 0140-6736</w:t>
      </w:r>
      <w:r>
        <w:rPr>
          <w:szCs w:val="24"/>
        </w:rPr>
        <w:t>.</w:t>
      </w:r>
    </w:p>
    <w:p w14:paraId="7B207FE9" w14:textId="77777777" w:rsidR="000073AB" w:rsidRDefault="000073AB" w:rsidP="000073AB">
      <w:pPr>
        <w:spacing w:after="0" w:line="240" w:lineRule="auto"/>
        <w:jc w:val="left"/>
        <w:rPr>
          <w:szCs w:val="24"/>
        </w:rPr>
      </w:pPr>
    </w:p>
    <w:p w14:paraId="41B2E4BE" w14:textId="3270E2F8" w:rsidR="000073AB" w:rsidRDefault="000073AB" w:rsidP="000073AB">
      <w:pPr>
        <w:spacing w:after="0" w:line="240" w:lineRule="auto"/>
        <w:jc w:val="left"/>
        <w:rPr>
          <w:szCs w:val="24"/>
        </w:rPr>
      </w:pPr>
      <w:r w:rsidRPr="000073AB">
        <w:rPr>
          <w:szCs w:val="24"/>
        </w:rPr>
        <w:t xml:space="preserve">Michael </w:t>
      </w:r>
      <w:proofErr w:type="spellStart"/>
      <w:r w:rsidRPr="000073AB">
        <w:rPr>
          <w:szCs w:val="24"/>
        </w:rPr>
        <w:t>Goggins</w:t>
      </w:r>
      <w:proofErr w:type="spellEnd"/>
      <w:r w:rsidRPr="000073AB">
        <w:rPr>
          <w:szCs w:val="24"/>
        </w:rPr>
        <w:t>,</w:t>
      </w:r>
      <w:r>
        <w:rPr>
          <w:szCs w:val="24"/>
        </w:rPr>
        <w:t xml:space="preserve"> </w:t>
      </w:r>
      <w:r w:rsidRPr="000073AB">
        <w:rPr>
          <w:szCs w:val="24"/>
        </w:rPr>
        <w:t xml:space="preserve">Joseph Herman, Ralph H </w:t>
      </w:r>
      <w:proofErr w:type="spellStart"/>
      <w:r w:rsidRPr="000073AB">
        <w:rPr>
          <w:szCs w:val="24"/>
        </w:rPr>
        <w:t>Hruban</w:t>
      </w:r>
      <w:proofErr w:type="spellEnd"/>
      <w:r w:rsidRPr="000073AB">
        <w:rPr>
          <w:szCs w:val="24"/>
        </w:rPr>
        <w:t xml:space="preserve">, Rich </w:t>
      </w:r>
      <w:proofErr w:type="spellStart"/>
      <w:r w:rsidRPr="000073AB">
        <w:rPr>
          <w:szCs w:val="24"/>
        </w:rPr>
        <w:t>Schulick</w:t>
      </w:r>
      <w:proofErr w:type="spellEnd"/>
      <w:r w:rsidRPr="000073AB">
        <w:rPr>
          <w:szCs w:val="24"/>
        </w:rPr>
        <w:t xml:space="preserve">, Audrey Vincent, </w:t>
      </w:r>
      <w:r>
        <w:rPr>
          <w:szCs w:val="24"/>
        </w:rPr>
        <w:t>“</w:t>
      </w:r>
      <w:r w:rsidRPr="000073AB">
        <w:rPr>
          <w:szCs w:val="24"/>
        </w:rPr>
        <w:t>Pancreatic</w:t>
      </w:r>
      <w:r>
        <w:rPr>
          <w:szCs w:val="24"/>
        </w:rPr>
        <w:t xml:space="preserve"> </w:t>
      </w:r>
      <w:r w:rsidRPr="000073AB">
        <w:rPr>
          <w:szCs w:val="24"/>
        </w:rPr>
        <w:t>cancer,</w:t>
      </w:r>
      <w:r>
        <w:rPr>
          <w:szCs w:val="24"/>
        </w:rPr>
        <w:t xml:space="preserve">” </w:t>
      </w:r>
      <w:r w:rsidRPr="000073AB">
        <w:rPr>
          <w:i/>
          <w:iCs/>
          <w:szCs w:val="24"/>
        </w:rPr>
        <w:t>The Lancet</w:t>
      </w:r>
      <w:r w:rsidRPr="000073AB">
        <w:rPr>
          <w:szCs w:val="24"/>
        </w:rPr>
        <w:t>,</w:t>
      </w:r>
      <w:r>
        <w:rPr>
          <w:szCs w:val="24"/>
        </w:rPr>
        <w:t xml:space="preserve"> </w:t>
      </w:r>
      <w:r w:rsidRPr="000073AB">
        <w:rPr>
          <w:szCs w:val="24"/>
        </w:rPr>
        <w:t>Volume 378, Issue 9791,</w:t>
      </w:r>
      <w:r>
        <w:rPr>
          <w:szCs w:val="24"/>
        </w:rPr>
        <w:t xml:space="preserve"> </w:t>
      </w:r>
      <w:r w:rsidRPr="000073AB">
        <w:rPr>
          <w:szCs w:val="24"/>
        </w:rPr>
        <w:t>2011,</w:t>
      </w:r>
      <w:r>
        <w:rPr>
          <w:szCs w:val="24"/>
        </w:rPr>
        <w:t xml:space="preserve"> </w:t>
      </w:r>
      <w:r w:rsidRPr="000073AB">
        <w:rPr>
          <w:szCs w:val="24"/>
        </w:rPr>
        <w:t>Pages 607-620,</w:t>
      </w:r>
      <w:r>
        <w:rPr>
          <w:szCs w:val="24"/>
        </w:rPr>
        <w:t xml:space="preserve"> </w:t>
      </w:r>
      <w:r w:rsidRPr="000073AB">
        <w:rPr>
          <w:szCs w:val="24"/>
        </w:rPr>
        <w:t>ISSN 0140-6736</w:t>
      </w:r>
      <w:r>
        <w:rPr>
          <w:szCs w:val="24"/>
        </w:rPr>
        <w:t>.</w:t>
      </w:r>
    </w:p>
    <w:p w14:paraId="5BF282D0" w14:textId="77777777" w:rsidR="000073AB" w:rsidRDefault="000073AB" w:rsidP="000073AB">
      <w:pPr>
        <w:spacing w:after="0" w:line="240" w:lineRule="auto"/>
        <w:jc w:val="left"/>
        <w:rPr>
          <w:szCs w:val="24"/>
        </w:rPr>
      </w:pPr>
    </w:p>
    <w:p w14:paraId="136118B2" w14:textId="4CB3DD59" w:rsidR="00C96EA9" w:rsidRDefault="000073AB" w:rsidP="000073AB">
      <w:pPr>
        <w:spacing w:after="0" w:line="240" w:lineRule="auto"/>
        <w:jc w:val="left"/>
        <w:rPr>
          <w:szCs w:val="24"/>
        </w:rPr>
      </w:pPr>
      <w:proofErr w:type="spellStart"/>
      <w:r w:rsidRPr="000073AB">
        <w:rPr>
          <w:szCs w:val="24"/>
        </w:rPr>
        <w:t>Rawla</w:t>
      </w:r>
      <w:proofErr w:type="spellEnd"/>
      <w:r w:rsidRPr="000073AB">
        <w:rPr>
          <w:szCs w:val="24"/>
        </w:rPr>
        <w:t xml:space="preserve">, Prashanth et al. “Epidemiology of Pancreatic Cancer: Global Trends, Etiology and Risk Factors.” </w:t>
      </w:r>
      <w:r w:rsidRPr="000073AB">
        <w:rPr>
          <w:i/>
          <w:iCs/>
          <w:szCs w:val="24"/>
        </w:rPr>
        <w:t>World journal of oncology</w:t>
      </w:r>
      <w:r w:rsidRPr="000073AB">
        <w:rPr>
          <w:szCs w:val="24"/>
        </w:rPr>
        <w:t xml:space="preserve"> vol. 10,1 (2019): 10-27. doi:10.14740/wjon1166</w:t>
      </w:r>
      <w:r>
        <w:rPr>
          <w:szCs w:val="24"/>
        </w:rPr>
        <w:t xml:space="preserve"> </w:t>
      </w:r>
    </w:p>
    <w:p w14:paraId="2B3F6CBC" w14:textId="3B3B3420" w:rsidR="000073AB" w:rsidRDefault="000073AB" w:rsidP="000073AB">
      <w:pPr>
        <w:spacing w:after="0" w:line="240" w:lineRule="auto"/>
        <w:jc w:val="left"/>
        <w:rPr>
          <w:szCs w:val="24"/>
        </w:rPr>
      </w:pPr>
    </w:p>
    <w:p w14:paraId="5D19879A" w14:textId="099039A2" w:rsidR="000073AB" w:rsidRPr="000073AB" w:rsidRDefault="000073AB" w:rsidP="000073AB">
      <w:pPr>
        <w:spacing w:after="0" w:line="240" w:lineRule="auto"/>
        <w:jc w:val="left"/>
        <w:rPr>
          <w:szCs w:val="24"/>
        </w:rPr>
      </w:pPr>
      <w:r w:rsidRPr="000073AB">
        <w:rPr>
          <w:szCs w:val="24"/>
        </w:rPr>
        <w:t xml:space="preserve">Zhang, Lulu et al. “Challenges in diagnosis of pancreatic cancer.” </w:t>
      </w:r>
      <w:r w:rsidRPr="000073AB">
        <w:rPr>
          <w:i/>
          <w:iCs/>
          <w:szCs w:val="24"/>
        </w:rPr>
        <w:t>World journal of gastroenterology</w:t>
      </w:r>
      <w:r w:rsidRPr="000073AB">
        <w:rPr>
          <w:szCs w:val="24"/>
        </w:rPr>
        <w:t xml:space="preserve"> vol. 24,19 (2018): 2047-2060. doi:10.3748/</w:t>
      </w:r>
      <w:proofErr w:type="gramStart"/>
      <w:r w:rsidRPr="000073AB">
        <w:rPr>
          <w:szCs w:val="24"/>
        </w:rPr>
        <w:t>wjg.v24.i</w:t>
      </w:r>
      <w:proofErr w:type="gramEnd"/>
      <w:r w:rsidRPr="000073AB">
        <w:rPr>
          <w:szCs w:val="24"/>
        </w:rPr>
        <w:t>19.2047</w:t>
      </w:r>
    </w:p>
    <w:sectPr w:rsidR="000073AB" w:rsidRPr="000073AB" w:rsidSect="000073AB">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74DF9" w14:textId="77777777" w:rsidR="002737CB" w:rsidRDefault="002737CB" w:rsidP="00D92967">
      <w:pPr>
        <w:spacing w:after="0" w:line="240" w:lineRule="auto"/>
      </w:pPr>
      <w:r>
        <w:separator/>
      </w:r>
    </w:p>
  </w:endnote>
  <w:endnote w:type="continuationSeparator" w:id="0">
    <w:p w14:paraId="523ACC35" w14:textId="77777777" w:rsidR="002737CB" w:rsidRDefault="002737C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85642149"/>
      <w:docPartObj>
        <w:docPartGallery w:val="Page Numbers (Bottom of Page)"/>
        <w:docPartUnique/>
      </w:docPartObj>
    </w:sdtPr>
    <w:sdtEndPr>
      <w:rPr>
        <w:rStyle w:val="PageNumber"/>
      </w:rPr>
    </w:sdtEndPr>
    <w:sdtContent>
      <w:p w14:paraId="4EAD25AA" w14:textId="601A76EE" w:rsidR="00DC1DC6" w:rsidRDefault="00DC1DC6" w:rsidP="00914A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141347" w14:textId="77777777" w:rsidR="003C6262" w:rsidRDefault="003C6262" w:rsidP="00DC1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04175"/>
      <w:docPartObj>
        <w:docPartGallery w:val="Page Numbers (Bottom of Page)"/>
        <w:docPartUnique/>
      </w:docPartObj>
    </w:sdtPr>
    <w:sdtEndPr>
      <w:rPr>
        <w:rStyle w:val="PageNumber"/>
      </w:rPr>
    </w:sdtEndPr>
    <w:sdtContent>
      <w:p w14:paraId="27427A84" w14:textId="68D925CE" w:rsidR="00DC1DC6" w:rsidRDefault="00DC1DC6" w:rsidP="00914A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1558357641"/>
      <w:docPartObj>
        <w:docPartGallery w:val="Page Numbers (Bottom of Page)"/>
        <w:docPartUnique/>
      </w:docPartObj>
    </w:sdtPr>
    <w:sdtEndPr>
      <w:rPr>
        <w:color w:val="7F7F7F" w:themeColor="background1" w:themeShade="7F"/>
        <w:spacing w:val="60"/>
      </w:rPr>
    </w:sdtEndPr>
    <w:sdtContent>
      <w:p w14:paraId="6E5F182D" w14:textId="2C12EDA1" w:rsidR="00282F71" w:rsidRPr="003C6262" w:rsidRDefault="00282F71" w:rsidP="00DC1DC6">
        <w:pPr>
          <w:pStyle w:val="Footer"/>
          <w:ind w:right="360"/>
          <w:jc w:val="both"/>
        </w:pP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512F7414" w14:textId="77777777" w:rsidR="00282F71" w:rsidRDefault="002737CB">
        <w:pPr>
          <w:pStyle w:val="Footer"/>
          <w:pBdr>
            <w:top w:val="single" w:sz="4" w:space="1" w:color="D9D9D9" w:themeColor="background1" w:themeShade="D9"/>
          </w:pBdr>
          <w:rPr>
            <w:b/>
          </w:rPr>
        </w:pPr>
      </w:p>
    </w:sdtContent>
  </w:sdt>
  <w:p w14:paraId="2484F550"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55090" w14:textId="77777777" w:rsidR="002737CB" w:rsidRDefault="002737CB" w:rsidP="00D92967">
      <w:pPr>
        <w:spacing w:after="0" w:line="240" w:lineRule="auto"/>
      </w:pPr>
      <w:r>
        <w:separator/>
      </w:r>
    </w:p>
  </w:footnote>
  <w:footnote w:type="continuationSeparator" w:id="0">
    <w:p w14:paraId="4F9201F2" w14:textId="77777777" w:rsidR="002737CB" w:rsidRDefault="002737CB" w:rsidP="00D92967">
      <w:pPr>
        <w:spacing w:after="0" w:line="240" w:lineRule="auto"/>
      </w:pPr>
      <w:r>
        <w:continuationSeparator/>
      </w:r>
    </w:p>
  </w:footnote>
  <w:footnote w:id="1">
    <w:p w14:paraId="688F809C" w14:textId="77777777" w:rsidR="00C31CDE" w:rsidRPr="00C31CDE" w:rsidRDefault="00C31CDE" w:rsidP="00C31CDE">
      <w:pPr>
        <w:spacing w:line="240" w:lineRule="auto"/>
        <w:rPr>
          <w:sz w:val="20"/>
          <w:szCs w:val="20"/>
        </w:rPr>
      </w:pPr>
      <w:r>
        <w:rPr>
          <w:rStyle w:val="FootnoteReference"/>
        </w:rPr>
        <w:footnoteRef/>
      </w:r>
      <w:r>
        <w:t xml:space="preserve"> </w:t>
      </w:r>
      <w:proofErr w:type="spellStart"/>
      <w:r w:rsidRPr="00C31CDE">
        <w:rPr>
          <w:sz w:val="20"/>
          <w:szCs w:val="20"/>
        </w:rPr>
        <w:t>Rawla</w:t>
      </w:r>
      <w:proofErr w:type="spellEnd"/>
      <w:r w:rsidRPr="00C31CDE">
        <w:rPr>
          <w:sz w:val="20"/>
          <w:szCs w:val="20"/>
        </w:rPr>
        <w:t xml:space="preserve">, Prashanth et al. “Epidemiology of Pancreatic Cancer: Global Trends, Etiology and Risk Factors.” World journal of oncology vol. 10,1 (2019): 10-27. doi:10.14740/wjon1166 </w:t>
      </w:r>
    </w:p>
    <w:p w14:paraId="4FE2D8B5" w14:textId="6445C287" w:rsidR="00C31CDE" w:rsidRDefault="00C31CDE">
      <w:pPr>
        <w:pStyle w:val="FootnoteText"/>
      </w:pPr>
    </w:p>
  </w:footnote>
  <w:footnote w:id="2">
    <w:p w14:paraId="5B601E39" w14:textId="598168F6" w:rsidR="00991174" w:rsidRDefault="00991174">
      <w:pPr>
        <w:pStyle w:val="FootnoteText"/>
      </w:pPr>
      <w:r>
        <w:rPr>
          <w:rStyle w:val="FootnoteReference"/>
        </w:rPr>
        <w:footnoteRef/>
      </w:r>
      <w:r>
        <w:t xml:space="preserve"> </w:t>
      </w:r>
      <w:r w:rsidRPr="00991174">
        <w:t xml:space="preserve">Michael </w:t>
      </w:r>
      <w:proofErr w:type="spellStart"/>
      <w:r w:rsidRPr="00991174">
        <w:t>Goggins</w:t>
      </w:r>
      <w:proofErr w:type="spellEnd"/>
      <w:r w:rsidRPr="00991174">
        <w:t xml:space="preserve">, Joseph Herman, Ralph H </w:t>
      </w:r>
      <w:proofErr w:type="spellStart"/>
      <w:r w:rsidRPr="00991174">
        <w:t>Hruban</w:t>
      </w:r>
      <w:proofErr w:type="spellEnd"/>
      <w:r w:rsidRPr="00991174">
        <w:t xml:space="preserve">, Rich </w:t>
      </w:r>
      <w:proofErr w:type="spellStart"/>
      <w:r w:rsidRPr="00991174">
        <w:t>Schulick</w:t>
      </w:r>
      <w:proofErr w:type="spellEnd"/>
      <w:r w:rsidRPr="00991174">
        <w:t>, Audrey Vincent, “Pancreatic cancer,” The Lancet, Volume 378, Issue 9791, 2011, Pages 607-620, ISSN 0140-6736.</w:t>
      </w:r>
    </w:p>
  </w:footnote>
  <w:footnote w:id="3">
    <w:p w14:paraId="23AAFE17" w14:textId="7080601E" w:rsidR="00C31CDE" w:rsidRDefault="00C31CDE">
      <w:pPr>
        <w:pStyle w:val="FootnoteText"/>
      </w:pPr>
      <w:r>
        <w:rPr>
          <w:rStyle w:val="FootnoteReference"/>
        </w:rPr>
        <w:footnoteRef/>
      </w:r>
      <w:r>
        <w:t xml:space="preserve"> </w:t>
      </w:r>
      <w:r w:rsidRPr="00C31CDE">
        <w:t>Jonathan D Mizrahi, Rachna T Shroff, Rishi Surana, Juan W Valle, “Pancreatic cancer,” The Lancet, Volume 395, Issue 10242, 2020, Pages 2008-2020, ISSN 0140-6736.</w:t>
      </w:r>
    </w:p>
  </w:footnote>
  <w:footnote w:id="4">
    <w:p w14:paraId="0878EBCF" w14:textId="16CCF840" w:rsidR="00991174" w:rsidRDefault="00991174">
      <w:pPr>
        <w:pStyle w:val="FootnoteText"/>
      </w:pPr>
      <w:r>
        <w:rPr>
          <w:rStyle w:val="FootnoteReference"/>
        </w:rPr>
        <w:footnoteRef/>
      </w:r>
      <w:r>
        <w:t xml:space="preserve"> </w:t>
      </w:r>
      <w:r w:rsidRPr="00991174">
        <w:t xml:space="preserve">Michael </w:t>
      </w:r>
      <w:proofErr w:type="spellStart"/>
      <w:r w:rsidRPr="00991174">
        <w:t>Goggins</w:t>
      </w:r>
      <w:proofErr w:type="spellEnd"/>
      <w:r w:rsidRPr="00991174">
        <w:t xml:space="preserve">, Joseph Herman, Ralph H </w:t>
      </w:r>
      <w:proofErr w:type="spellStart"/>
      <w:r w:rsidRPr="00991174">
        <w:t>Hruban</w:t>
      </w:r>
      <w:proofErr w:type="spellEnd"/>
      <w:r w:rsidRPr="00991174">
        <w:t xml:space="preserve">, Rich </w:t>
      </w:r>
      <w:proofErr w:type="spellStart"/>
      <w:r w:rsidRPr="00991174">
        <w:t>Schulick</w:t>
      </w:r>
      <w:proofErr w:type="spellEnd"/>
      <w:r w:rsidRPr="00991174">
        <w:t>, Audrey Vincent, “Pancreatic cancer,” The Lancet, Volume 378, Issue 9791, 2011, Pages 607-620, ISSN 0140-6736.</w:t>
      </w:r>
    </w:p>
  </w:footnote>
  <w:footnote w:id="5">
    <w:p w14:paraId="63A0FBFD" w14:textId="42D27C34" w:rsidR="00991174" w:rsidRDefault="00991174">
      <w:pPr>
        <w:pStyle w:val="FootnoteText"/>
      </w:pPr>
      <w:r>
        <w:rPr>
          <w:rStyle w:val="FootnoteReference"/>
        </w:rPr>
        <w:footnoteRef/>
      </w:r>
      <w:r>
        <w:t xml:space="preserve"> </w:t>
      </w:r>
      <w:r w:rsidRPr="00991174">
        <w:t>Zhang, Lulu et al. “Challenges in diagnosis of pancreatic cancer.” World journal of gastroenterology vol. 24,19 (2018): 2047-2060. doi:10.3748/</w:t>
      </w:r>
      <w:proofErr w:type="gramStart"/>
      <w:r w:rsidRPr="00991174">
        <w:t>wjg.v24.i</w:t>
      </w:r>
      <w:proofErr w:type="gramEnd"/>
      <w:r w:rsidRPr="00991174">
        <w:t>19.2047</w:t>
      </w:r>
    </w:p>
  </w:footnote>
  <w:footnote w:id="6">
    <w:p w14:paraId="08C09F58" w14:textId="5839587C" w:rsidR="00991174" w:rsidRDefault="00991174">
      <w:pPr>
        <w:pStyle w:val="FootnoteText"/>
      </w:pPr>
      <w:r>
        <w:rPr>
          <w:rStyle w:val="FootnoteReference"/>
        </w:rPr>
        <w:footnoteRef/>
      </w:r>
      <w:r>
        <w:t xml:space="preserve"> </w:t>
      </w:r>
      <w:r w:rsidRPr="00991174">
        <w:t>Jonathan D Mizrahi, Rachna T Shroff, Rishi Surana, Juan W Valle, “Pancreatic cancer,” The Lancet, Volume 395, Issue 10242, 2020, Pages 2008-2020, ISSN 0140-6736.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4858"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028ECCE" wp14:editId="4D117FC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3341401" w14:textId="77777777" w:rsidR="00282F71" w:rsidRDefault="00282F71" w:rsidP="007506D7">
                            <w:pPr>
                              <w:pStyle w:val="Header"/>
                              <w:jc w:val="left"/>
                              <w:rPr>
                                <w:rFonts w:ascii="Segoe UI Semibold" w:hAnsi="Segoe UI Semibold"/>
                                <w:sz w:val="44"/>
                                <w:szCs w:val="44"/>
                              </w:rPr>
                            </w:pPr>
                          </w:p>
                          <w:p w14:paraId="7FF01B37"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22C5282"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8ECCE"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03341401" w14:textId="77777777" w:rsidR="00282F71" w:rsidRDefault="00282F71" w:rsidP="007506D7">
                      <w:pPr>
                        <w:pStyle w:val="Header"/>
                        <w:jc w:val="left"/>
                        <w:rPr>
                          <w:rFonts w:ascii="Segoe UI Semibold" w:hAnsi="Segoe UI Semibold"/>
                          <w:sz w:val="44"/>
                          <w:szCs w:val="44"/>
                        </w:rPr>
                      </w:pPr>
                    </w:p>
                    <w:p w14:paraId="7FF01B37"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722C5282"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63172"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2353"/>
    <w:rsid w:val="000073AB"/>
    <w:rsid w:val="00025480"/>
    <w:rsid w:val="000314C9"/>
    <w:rsid w:val="00040B38"/>
    <w:rsid w:val="000433AE"/>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424E7"/>
    <w:rsid w:val="002672E3"/>
    <w:rsid w:val="002737CB"/>
    <w:rsid w:val="00282F71"/>
    <w:rsid w:val="00283657"/>
    <w:rsid w:val="002A42D1"/>
    <w:rsid w:val="002A6856"/>
    <w:rsid w:val="002B79B5"/>
    <w:rsid w:val="002C1147"/>
    <w:rsid w:val="002C1793"/>
    <w:rsid w:val="002C3699"/>
    <w:rsid w:val="002C3D22"/>
    <w:rsid w:val="002C73E3"/>
    <w:rsid w:val="002C7532"/>
    <w:rsid w:val="002D11D5"/>
    <w:rsid w:val="002F1F2B"/>
    <w:rsid w:val="0031333E"/>
    <w:rsid w:val="0033212A"/>
    <w:rsid w:val="003447EA"/>
    <w:rsid w:val="00360061"/>
    <w:rsid w:val="003B5A97"/>
    <w:rsid w:val="003C6262"/>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35F1F"/>
    <w:rsid w:val="00567194"/>
    <w:rsid w:val="00585B71"/>
    <w:rsid w:val="00585BDC"/>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E164E"/>
    <w:rsid w:val="007F0C26"/>
    <w:rsid w:val="007F246F"/>
    <w:rsid w:val="007F27FF"/>
    <w:rsid w:val="008208EA"/>
    <w:rsid w:val="0082144E"/>
    <w:rsid w:val="00833C89"/>
    <w:rsid w:val="008465A4"/>
    <w:rsid w:val="0085636F"/>
    <w:rsid w:val="0085796E"/>
    <w:rsid w:val="00861732"/>
    <w:rsid w:val="00866E43"/>
    <w:rsid w:val="008877B4"/>
    <w:rsid w:val="00894C66"/>
    <w:rsid w:val="00897FEC"/>
    <w:rsid w:val="008B2BBA"/>
    <w:rsid w:val="008C3855"/>
    <w:rsid w:val="008C4FEC"/>
    <w:rsid w:val="008D0640"/>
    <w:rsid w:val="008E2B75"/>
    <w:rsid w:val="00907DDA"/>
    <w:rsid w:val="00914269"/>
    <w:rsid w:val="00914407"/>
    <w:rsid w:val="00940B47"/>
    <w:rsid w:val="00941E8C"/>
    <w:rsid w:val="009442F5"/>
    <w:rsid w:val="009450E7"/>
    <w:rsid w:val="00945CDC"/>
    <w:rsid w:val="00947C51"/>
    <w:rsid w:val="00956316"/>
    <w:rsid w:val="00966B4A"/>
    <w:rsid w:val="0098379B"/>
    <w:rsid w:val="00991174"/>
    <w:rsid w:val="00997CF4"/>
    <w:rsid w:val="009A6630"/>
    <w:rsid w:val="009B2F13"/>
    <w:rsid w:val="009B6A60"/>
    <w:rsid w:val="009D0A71"/>
    <w:rsid w:val="009F03A0"/>
    <w:rsid w:val="009F2170"/>
    <w:rsid w:val="00A02363"/>
    <w:rsid w:val="00A10D06"/>
    <w:rsid w:val="00A14226"/>
    <w:rsid w:val="00A22C89"/>
    <w:rsid w:val="00A259AD"/>
    <w:rsid w:val="00A2797F"/>
    <w:rsid w:val="00A53B1A"/>
    <w:rsid w:val="00A64296"/>
    <w:rsid w:val="00A7413C"/>
    <w:rsid w:val="00A74A3A"/>
    <w:rsid w:val="00A80645"/>
    <w:rsid w:val="00A9323D"/>
    <w:rsid w:val="00A976B7"/>
    <w:rsid w:val="00AB21F3"/>
    <w:rsid w:val="00AB330A"/>
    <w:rsid w:val="00AB5B9C"/>
    <w:rsid w:val="00AB76DB"/>
    <w:rsid w:val="00AD495D"/>
    <w:rsid w:val="00AE50E0"/>
    <w:rsid w:val="00AF4343"/>
    <w:rsid w:val="00AF5B90"/>
    <w:rsid w:val="00B03E0C"/>
    <w:rsid w:val="00B05CB1"/>
    <w:rsid w:val="00B06359"/>
    <w:rsid w:val="00B11DAC"/>
    <w:rsid w:val="00B60F0F"/>
    <w:rsid w:val="00B630E4"/>
    <w:rsid w:val="00B6550B"/>
    <w:rsid w:val="00B845BD"/>
    <w:rsid w:val="00B84DC1"/>
    <w:rsid w:val="00BC3A09"/>
    <w:rsid w:val="00BC43A2"/>
    <w:rsid w:val="00BD55EE"/>
    <w:rsid w:val="00BE5388"/>
    <w:rsid w:val="00BF7401"/>
    <w:rsid w:val="00C10DF0"/>
    <w:rsid w:val="00C24CFA"/>
    <w:rsid w:val="00C24D60"/>
    <w:rsid w:val="00C31CDE"/>
    <w:rsid w:val="00C3446E"/>
    <w:rsid w:val="00C41017"/>
    <w:rsid w:val="00C54939"/>
    <w:rsid w:val="00C648F3"/>
    <w:rsid w:val="00C76B25"/>
    <w:rsid w:val="00C92F5F"/>
    <w:rsid w:val="00C96EA9"/>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C1DC6"/>
    <w:rsid w:val="00DD1618"/>
    <w:rsid w:val="00DD59E9"/>
    <w:rsid w:val="00DE3691"/>
    <w:rsid w:val="00E04465"/>
    <w:rsid w:val="00E11B96"/>
    <w:rsid w:val="00E31C44"/>
    <w:rsid w:val="00E32BFF"/>
    <w:rsid w:val="00E461DA"/>
    <w:rsid w:val="00E5127B"/>
    <w:rsid w:val="00E543C9"/>
    <w:rsid w:val="00E55AE7"/>
    <w:rsid w:val="00E60B20"/>
    <w:rsid w:val="00E64ABB"/>
    <w:rsid w:val="00E76E04"/>
    <w:rsid w:val="00E82B93"/>
    <w:rsid w:val="00EA1A10"/>
    <w:rsid w:val="00EB1A7D"/>
    <w:rsid w:val="00EB2F8D"/>
    <w:rsid w:val="00EB3404"/>
    <w:rsid w:val="00EE07A1"/>
    <w:rsid w:val="00EE4601"/>
    <w:rsid w:val="00EF032E"/>
    <w:rsid w:val="00EF6541"/>
    <w:rsid w:val="00F0070A"/>
    <w:rsid w:val="00F00CB1"/>
    <w:rsid w:val="00F063CA"/>
    <w:rsid w:val="00F230E9"/>
    <w:rsid w:val="00F30160"/>
    <w:rsid w:val="00F4031A"/>
    <w:rsid w:val="00F438DD"/>
    <w:rsid w:val="00F5790F"/>
    <w:rsid w:val="00F834E5"/>
    <w:rsid w:val="00FB120F"/>
    <w:rsid w:val="00FD6E38"/>
    <w:rsid w:val="00FE1FBE"/>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3A31E"/>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FootnoteText">
    <w:name w:val="footnote text"/>
    <w:basedOn w:val="Normal"/>
    <w:link w:val="FootnoteTextChar"/>
    <w:uiPriority w:val="99"/>
    <w:semiHidden/>
    <w:unhideWhenUsed/>
    <w:rsid w:val="008C4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FEC"/>
    <w:rPr>
      <w:sz w:val="20"/>
      <w:szCs w:val="20"/>
    </w:rPr>
  </w:style>
  <w:style w:type="character" w:styleId="FootnoteReference">
    <w:name w:val="footnote reference"/>
    <w:basedOn w:val="DefaultParagraphFont"/>
    <w:uiPriority w:val="99"/>
    <w:semiHidden/>
    <w:unhideWhenUsed/>
    <w:rsid w:val="008C4FEC"/>
    <w:rPr>
      <w:vertAlign w:val="superscript"/>
    </w:rPr>
  </w:style>
  <w:style w:type="character" w:styleId="PageNumber">
    <w:name w:val="page number"/>
    <w:basedOn w:val="DefaultParagraphFont"/>
    <w:uiPriority w:val="99"/>
    <w:semiHidden/>
    <w:unhideWhenUsed/>
    <w:rsid w:val="00DC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201613">
      <w:bodyDiv w:val="1"/>
      <w:marLeft w:val="0"/>
      <w:marRight w:val="0"/>
      <w:marTop w:val="0"/>
      <w:marBottom w:val="0"/>
      <w:divBdr>
        <w:top w:val="none" w:sz="0" w:space="0" w:color="auto"/>
        <w:left w:val="none" w:sz="0" w:space="0" w:color="auto"/>
        <w:bottom w:val="none" w:sz="0" w:space="0" w:color="auto"/>
        <w:right w:val="none" w:sz="0" w:space="0" w:color="auto"/>
      </w:divBdr>
    </w:div>
    <w:div w:id="134409267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Kendrick, Ashley Diane</cp:lastModifiedBy>
  <cp:revision>9</cp:revision>
  <dcterms:created xsi:type="dcterms:W3CDTF">2021-03-26T14:56:00Z</dcterms:created>
  <dcterms:modified xsi:type="dcterms:W3CDTF">2021-04-30T18:11:00Z</dcterms:modified>
</cp:coreProperties>
</file>