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BEB6E" w14:textId="77777777" w:rsidR="00AF085D" w:rsidRDefault="00AF085D" w:rsidP="00AF085D">
      <w:pPr>
        <w:jc w:val="center"/>
        <w:rPr>
          <w:rFonts w:ascii="Times New Roman" w:hAnsi="Times New Roman" w:cs="Times New Roman"/>
          <w:b/>
        </w:rPr>
      </w:pPr>
      <w:r>
        <w:rPr>
          <w:rFonts w:ascii="Times New Roman" w:hAnsi="Times New Roman" w:cs="Times New Roman"/>
          <w:b/>
        </w:rPr>
        <w:t>Alzheimer’s disease</w:t>
      </w:r>
      <w:r w:rsidR="004E05D8">
        <w:rPr>
          <w:rFonts w:ascii="Times New Roman" w:hAnsi="Times New Roman" w:cs="Times New Roman"/>
          <w:b/>
        </w:rPr>
        <w:t>:</w:t>
      </w:r>
      <w:r w:rsidR="00072967">
        <w:rPr>
          <w:rFonts w:ascii="Times New Roman" w:hAnsi="Times New Roman" w:cs="Times New Roman"/>
          <w:b/>
        </w:rPr>
        <w:t xml:space="preserve"> Insulin- Degrading Enzyme</w:t>
      </w:r>
    </w:p>
    <w:p w14:paraId="7703B7F2" w14:textId="77777777" w:rsidR="00AF085D" w:rsidRDefault="00AF085D" w:rsidP="00AF085D">
      <w:pPr>
        <w:jc w:val="center"/>
        <w:rPr>
          <w:rFonts w:ascii="Times New Roman" w:hAnsi="Times New Roman" w:cs="Times New Roman"/>
          <w:b/>
        </w:rPr>
      </w:pPr>
    </w:p>
    <w:p w14:paraId="64B4A8B6" w14:textId="77777777" w:rsidR="00AF085D" w:rsidRDefault="00AF085D" w:rsidP="00AF085D">
      <w:pPr>
        <w:rPr>
          <w:rFonts w:ascii="Times New Roman" w:hAnsi="Times New Roman" w:cs="Times New Roman"/>
          <w:b/>
        </w:rPr>
      </w:pPr>
    </w:p>
    <w:p w14:paraId="01B93A3E" w14:textId="77777777" w:rsidR="00AF085D" w:rsidRDefault="00AF085D" w:rsidP="00AF085D">
      <w:pPr>
        <w:rPr>
          <w:rFonts w:ascii="Times New Roman" w:hAnsi="Times New Roman" w:cs="Times New Roman"/>
          <w:b/>
        </w:rPr>
      </w:pPr>
      <w:r w:rsidRPr="00FF69AF">
        <w:rPr>
          <w:rFonts w:ascii="Times New Roman" w:hAnsi="Times New Roman" w:cs="Times New Roman"/>
          <w:b/>
        </w:rPr>
        <w:t>Abstract</w:t>
      </w:r>
    </w:p>
    <w:p w14:paraId="39FC141F" w14:textId="23BF16E6" w:rsidR="00AF085D" w:rsidRPr="00FF69AF" w:rsidRDefault="00AF085D" w:rsidP="00AF085D">
      <w:pPr>
        <w:rPr>
          <w:rFonts w:ascii="Times New Roman" w:hAnsi="Times New Roman" w:cs="Times New Roman"/>
          <w:b/>
        </w:rPr>
      </w:pPr>
      <w:r>
        <w:rPr>
          <w:rFonts w:ascii="Times New Roman" w:hAnsi="Times New Roman" w:cs="Times New Roman"/>
          <w:b/>
        </w:rPr>
        <w:tab/>
      </w:r>
      <w:r w:rsidR="007A2D1C">
        <w:rPr>
          <w:rFonts w:ascii="Times New Roman" w:hAnsi="Times New Roman" w:cs="Times New Roman"/>
        </w:rPr>
        <w:t xml:space="preserve">A </w:t>
      </w:r>
      <w:r>
        <w:rPr>
          <w:rFonts w:ascii="Times New Roman" w:hAnsi="Times New Roman" w:cs="Times New Roman"/>
        </w:rPr>
        <w:t>closer fo</w:t>
      </w:r>
      <w:r w:rsidR="007A2D1C">
        <w:rPr>
          <w:rFonts w:ascii="Times New Roman" w:hAnsi="Times New Roman" w:cs="Times New Roman"/>
        </w:rPr>
        <w:t>cus is being done as to why</w:t>
      </w:r>
      <w:r w:rsidR="007276C2">
        <w:rPr>
          <w:rFonts w:ascii="Times New Roman" w:hAnsi="Times New Roman" w:cs="Times New Roman"/>
        </w:rPr>
        <w:t xml:space="preserve"> the</w:t>
      </w:r>
      <w:r w:rsidR="007A2D1C">
        <w:rPr>
          <w:rFonts w:ascii="Times New Roman" w:hAnsi="Times New Roman" w:cs="Times New Roman"/>
        </w:rPr>
        <w:t xml:space="preserve"> </w:t>
      </w:r>
      <w:r>
        <w:rPr>
          <w:rFonts w:ascii="Times New Roman" w:hAnsi="Times New Roman" w:cs="Times New Roman"/>
        </w:rPr>
        <w:t>progression of Alzheimer’s diseas</w:t>
      </w:r>
      <w:r w:rsidR="007A2D1C">
        <w:rPr>
          <w:rFonts w:ascii="Times New Roman" w:hAnsi="Times New Roman" w:cs="Times New Roman"/>
        </w:rPr>
        <w:t xml:space="preserve">e </w:t>
      </w:r>
      <w:r w:rsidR="002275F7">
        <w:rPr>
          <w:rFonts w:ascii="Times New Roman" w:hAnsi="Times New Roman" w:cs="Times New Roman"/>
        </w:rPr>
        <w:t xml:space="preserve">occurs after years of research. There has been no luck on the aspect. </w:t>
      </w:r>
      <w:r>
        <w:rPr>
          <w:rFonts w:ascii="Times New Roman" w:hAnsi="Times New Roman" w:cs="Times New Roman"/>
        </w:rPr>
        <w:t xml:space="preserve">One factor that is major to the cause of Alzheimer’s disease is impaired clearance of amyloid beta peptides. Yet it was recently complemented by a potential role of other toxic </w:t>
      </w:r>
      <w:proofErr w:type="spellStart"/>
      <w:r>
        <w:rPr>
          <w:rFonts w:ascii="Times New Roman" w:hAnsi="Times New Roman" w:cs="Times New Roman"/>
        </w:rPr>
        <w:t>amyloidogenic</w:t>
      </w:r>
      <w:proofErr w:type="spellEnd"/>
      <w:r>
        <w:rPr>
          <w:rFonts w:ascii="Times New Roman" w:hAnsi="Times New Roman" w:cs="Times New Roman"/>
        </w:rPr>
        <w:t xml:space="preserve"> species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bookmarkStart w:id="0" w:name="_GoBack"/>
      <w:bookmarkEnd w:id="0"/>
      <w:r>
        <w:rPr>
          <w:rFonts w:ascii="Times New Roman" w:hAnsi="Times New Roman" w:cs="Times New Roman"/>
        </w:rPr>
        <w:t xml:space="preserve">). Insulin-degrading enzyme is the </w:t>
      </w:r>
      <w:proofErr w:type="spellStart"/>
      <w:r>
        <w:rPr>
          <w:rFonts w:ascii="Times New Roman" w:hAnsi="Times New Roman" w:cs="Times New Roman"/>
        </w:rPr>
        <w:t>proteolytic</w:t>
      </w:r>
      <w:proofErr w:type="spellEnd"/>
      <w:r>
        <w:rPr>
          <w:rFonts w:ascii="Times New Roman" w:hAnsi="Times New Roman" w:cs="Times New Roman"/>
        </w:rPr>
        <w:t xml:space="preserve"> culprit o</w:t>
      </w:r>
      <w:r w:rsidR="001339BB">
        <w:rPr>
          <w:rFonts w:ascii="Times New Roman" w:hAnsi="Times New Roman" w:cs="Times New Roman"/>
        </w:rPr>
        <w:t>f carious B-forming peptides, bo</w:t>
      </w:r>
      <w:r>
        <w:rPr>
          <w:rFonts w:ascii="Times New Roman" w:hAnsi="Times New Roman" w:cs="Times New Roman"/>
        </w:rPr>
        <w:t xml:space="preserve">th </w:t>
      </w:r>
      <w:r w:rsidR="001339BB">
        <w:rPr>
          <w:rFonts w:ascii="Times New Roman" w:hAnsi="Times New Roman" w:cs="Times New Roman"/>
        </w:rPr>
        <w:t>extracellular</w:t>
      </w:r>
      <w:r>
        <w:rPr>
          <w:rFonts w:ascii="Times New Roman" w:hAnsi="Times New Roman" w:cs="Times New Roman"/>
        </w:rPr>
        <w:t xml:space="preserve"> and intracellular</w:t>
      </w:r>
      <w:r w:rsidR="001339BB">
        <w:rPr>
          <w:rFonts w:ascii="Times New Roman" w:hAnsi="Times New Roman" w:cs="Times New Roman"/>
        </w:rPr>
        <w:t xml:space="preserve">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r w:rsidR="001339BB">
        <w:rPr>
          <w:rFonts w:ascii="Times New Roman" w:hAnsi="Times New Roman" w:cs="Times New Roman"/>
        </w:rPr>
        <w:t>)</w:t>
      </w:r>
      <w:r>
        <w:rPr>
          <w:rFonts w:ascii="Times New Roman" w:hAnsi="Times New Roman" w:cs="Times New Roman"/>
        </w:rPr>
        <w:t>.</w:t>
      </w:r>
      <w:r>
        <w:rPr>
          <w:rFonts w:ascii="Times New Roman" w:hAnsi="Times New Roman" w:cs="Times New Roman"/>
          <w:b/>
        </w:rPr>
        <w:tab/>
      </w:r>
    </w:p>
    <w:p w14:paraId="169CBA90" w14:textId="77777777" w:rsidR="00AF085D" w:rsidRPr="00FF69AF" w:rsidRDefault="00AF085D" w:rsidP="00AF085D">
      <w:pPr>
        <w:rPr>
          <w:rFonts w:ascii="Times New Roman" w:hAnsi="Times New Roman" w:cs="Times New Roman"/>
          <w:b/>
        </w:rPr>
      </w:pPr>
      <w:r w:rsidRPr="00FF69AF">
        <w:rPr>
          <w:rFonts w:ascii="Times New Roman" w:hAnsi="Times New Roman" w:cs="Times New Roman"/>
          <w:b/>
        </w:rPr>
        <w:t>Introduction</w:t>
      </w:r>
    </w:p>
    <w:p w14:paraId="15ADF3DE" w14:textId="6EB576C2" w:rsidR="004E05D8" w:rsidRDefault="00AF085D" w:rsidP="00AF085D">
      <w:pPr>
        <w:rPr>
          <w:rFonts w:ascii="Times New Roman" w:hAnsi="Times New Roman" w:cs="Times New Roman"/>
        </w:rPr>
      </w:pPr>
      <w:r>
        <w:rPr>
          <w:rFonts w:ascii="Times New Roman" w:hAnsi="Times New Roman" w:cs="Times New Roman"/>
        </w:rPr>
        <w:tab/>
      </w:r>
      <w:r w:rsidR="007A2D1C">
        <w:rPr>
          <w:rFonts w:ascii="Times New Roman" w:hAnsi="Times New Roman" w:cs="Times New Roman"/>
        </w:rPr>
        <w:t xml:space="preserve">Alzheimer’s disease is an illness of the brain that insidiously and steadily robs a person </w:t>
      </w:r>
      <w:r w:rsidR="00A25691">
        <w:rPr>
          <w:rFonts w:ascii="Times New Roman" w:hAnsi="Times New Roman" w:cs="Times New Roman"/>
        </w:rPr>
        <w:t xml:space="preserve">of his or her mental abilities. </w:t>
      </w:r>
      <w:r w:rsidR="007276C2">
        <w:rPr>
          <w:rFonts w:ascii="Times New Roman" w:hAnsi="Times New Roman" w:cs="Times New Roman"/>
        </w:rPr>
        <w:t>T</w:t>
      </w:r>
      <w:r w:rsidR="004E05D8">
        <w:rPr>
          <w:rFonts w:ascii="Times New Roman" w:hAnsi="Times New Roman" w:cs="Times New Roman"/>
        </w:rPr>
        <w:t xml:space="preserve">his affects millions of people and ranges from ages 45 or older. </w:t>
      </w:r>
      <w:r w:rsidR="00A25691">
        <w:rPr>
          <w:rFonts w:ascii="Times New Roman" w:hAnsi="Times New Roman" w:cs="Times New Roman"/>
        </w:rPr>
        <w:t xml:space="preserve">Standing at archetypal molecular pathology point associated with Alzheimer’s </w:t>
      </w:r>
      <w:r w:rsidR="004E05D8">
        <w:rPr>
          <w:rFonts w:ascii="Times New Roman" w:hAnsi="Times New Roman" w:cs="Times New Roman"/>
        </w:rPr>
        <w:t>disease is</w:t>
      </w:r>
      <w:r w:rsidR="00A25691">
        <w:rPr>
          <w:rFonts w:ascii="Times New Roman" w:hAnsi="Times New Roman" w:cs="Times New Roman"/>
        </w:rPr>
        <w:t xml:space="preserve"> the </w:t>
      </w:r>
      <w:r w:rsidR="004E05D8">
        <w:rPr>
          <w:rFonts w:ascii="Times New Roman" w:hAnsi="Times New Roman" w:cs="Times New Roman"/>
        </w:rPr>
        <w:t>accumulation</w:t>
      </w:r>
      <w:r w:rsidR="00A25691">
        <w:rPr>
          <w:rFonts w:ascii="Times New Roman" w:hAnsi="Times New Roman" w:cs="Times New Roman"/>
        </w:rPr>
        <w:t xml:space="preserve"> of amyloid plaques in the brain, consisting of the amyloid beta peptide, and neurofibrillary tangles composed of </w:t>
      </w:r>
      <w:r w:rsidR="004E05D8">
        <w:rPr>
          <w:rFonts w:ascii="Times New Roman" w:hAnsi="Times New Roman" w:cs="Times New Roman"/>
        </w:rPr>
        <w:t>hyper phosphorylated</w:t>
      </w:r>
      <w:r w:rsidR="00A25691">
        <w:rPr>
          <w:rFonts w:ascii="Times New Roman" w:hAnsi="Times New Roman" w:cs="Times New Roman"/>
        </w:rPr>
        <w:t xml:space="preserve"> tau protein</w:t>
      </w:r>
      <w:r w:rsidR="004E05D8">
        <w:rPr>
          <w:rFonts w:ascii="Times New Roman" w:hAnsi="Times New Roman" w:cs="Times New Roman"/>
        </w:rPr>
        <w:t xml:space="preserve">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r w:rsidR="004E05D8">
        <w:rPr>
          <w:rFonts w:ascii="Times New Roman" w:hAnsi="Times New Roman" w:cs="Times New Roman"/>
        </w:rPr>
        <w:t>). The amylo</w:t>
      </w:r>
      <w:r w:rsidR="007276C2">
        <w:rPr>
          <w:rFonts w:ascii="Times New Roman" w:hAnsi="Times New Roman" w:cs="Times New Roman"/>
        </w:rPr>
        <w:t>id cascade hypothesis, that</w:t>
      </w:r>
      <w:r w:rsidR="004E05D8">
        <w:rPr>
          <w:rFonts w:ascii="Times New Roman" w:hAnsi="Times New Roman" w:cs="Times New Roman"/>
        </w:rPr>
        <w:t xml:space="preserve"> AB depositio</w:t>
      </w:r>
      <w:r w:rsidR="007276C2">
        <w:rPr>
          <w:rFonts w:ascii="Times New Roman" w:hAnsi="Times New Roman" w:cs="Times New Roman"/>
        </w:rPr>
        <w:t xml:space="preserve">n in the brain </w:t>
      </w:r>
      <w:r w:rsidR="004E05D8">
        <w:rPr>
          <w:rFonts w:ascii="Times New Roman" w:hAnsi="Times New Roman" w:cs="Times New Roman"/>
        </w:rPr>
        <w:t>drives the sequence of pathogenic events</w:t>
      </w:r>
      <w:r w:rsidR="007276C2">
        <w:rPr>
          <w:rFonts w:ascii="Times New Roman" w:hAnsi="Times New Roman" w:cs="Times New Roman"/>
        </w:rPr>
        <w:t>. This will then lead</w:t>
      </w:r>
      <w:r w:rsidR="004E05D8">
        <w:rPr>
          <w:rFonts w:ascii="Times New Roman" w:hAnsi="Times New Roman" w:cs="Times New Roman"/>
        </w:rPr>
        <w:t xml:space="preserve"> to </w:t>
      </w:r>
      <w:r w:rsidR="001C7C30">
        <w:rPr>
          <w:rFonts w:ascii="Times New Roman" w:hAnsi="Times New Roman" w:cs="Times New Roman"/>
        </w:rPr>
        <w:t>Alzheimer’s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r w:rsidR="001C7C30">
        <w:rPr>
          <w:rFonts w:ascii="Times New Roman" w:hAnsi="Times New Roman" w:cs="Times New Roman"/>
        </w:rPr>
        <w:t>).</w:t>
      </w:r>
      <w:r w:rsidR="00FA1874">
        <w:rPr>
          <w:rFonts w:ascii="Times New Roman" w:hAnsi="Times New Roman" w:cs="Times New Roman"/>
        </w:rPr>
        <w:t xml:space="preserve"> This</w:t>
      </w:r>
      <w:r w:rsidR="00AD5DD3">
        <w:rPr>
          <w:rFonts w:ascii="Times New Roman" w:hAnsi="Times New Roman" w:cs="Times New Roman"/>
        </w:rPr>
        <w:t xml:space="preserve"> serves, as an endowment of the development of drugs against Alzheimer’s to earmark the production of AB or more so to remove the AB deposits. All trials had failed to show potency of the </w:t>
      </w:r>
      <w:proofErr w:type="spellStart"/>
      <w:r w:rsidR="00AD5DD3">
        <w:rPr>
          <w:rFonts w:ascii="Times New Roman" w:hAnsi="Times New Roman" w:cs="Times New Roman"/>
        </w:rPr>
        <w:t>antiamyloid</w:t>
      </w:r>
      <w:proofErr w:type="spellEnd"/>
      <w:r w:rsidR="00AD5DD3">
        <w:rPr>
          <w:rFonts w:ascii="Times New Roman" w:hAnsi="Times New Roman" w:cs="Times New Roman"/>
        </w:rPr>
        <w:t xml:space="preserve"> therapies. </w:t>
      </w:r>
      <w:r w:rsidR="007276C2">
        <w:rPr>
          <w:rFonts w:ascii="Times New Roman" w:hAnsi="Times New Roman" w:cs="Times New Roman"/>
        </w:rPr>
        <w:t>One main factor that leads</w:t>
      </w:r>
      <w:r w:rsidR="00224548">
        <w:rPr>
          <w:rFonts w:ascii="Times New Roman" w:hAnsi="Times New Roman" w:cs="Times New Roman"/>
        </w:rPr>
        <w:t xml:space="preserve"> to synaptic and neuronal dysfunction is the accumulation of </w:t>
      </w:r>
      <w:proofErr w:type="spellStart"/>
      <w:r w:rsidR="00224548">
        <w:rPr>
          <w:rFonts w:ascii="Times New Roman" w:hAnsi="Times New Roman" w:cs="Times New Roman"/>
        </w:rPr>
        <w:t>intraneuronal</w:t>
      </w:r>
      <w:proofErr w:type="spellEnd"/>
      <w:r w:rsidR="00224548">
        <w:rPr>
          <w:rFonts w:ascii="Times New Roman" w:hAnsi="Times New Roman" w:cs="Times New Roman"/>
        </w:rPr>
        <w:t xml:space="preserve"> AB, which foregoing deposits both NFTs and extracellular AB plaque. Suggested that </w:t>
      </w:r>
      <w:proofErr w:type="spellStart"/>
      <w:r w:rsidR="00224548">
        <w:rPr>
          <w:rFonts w:ascii="Times New Roman" w:hAnsi="Times New Roman" w:cs="Times New Roman"/>
        </w:rPr>
        <w:t>oligomeric</w:t>
      </w:r>
      <w:proofErr w:type="spellEnd"/>
      <w:r w:rsidR="00224548">
        <w:rPr>
          <w:rFonts w:ascii="Times New Roman" w:hAnsi="Times New Roman" w:cs="Times New Roman"/>
        </w:rPr>
        <w:t xml:space="preserve"> forms of AB are the primary toxic species that c</w:t>
      </w:r>
      <w:r w:rsidR="00297677">
        <w:rPr>
          <w:rFonts w:ascii="Times New Roman" w:hAnsi="Times New Roman" w:cs="Times New Roman"/>
        </w:rPr>
        <w:t xml:space="preserve">an cause synaptic damage and </w:t>
      </w:r>
      <w:proofErr w:type="spellStart"/>
      <w:r w:rsidR="00297677">
        <w:rPr>
          <w:rFonts w:ascii="Times New Roman" w:hAnsi="Times New Roman" w:cs="Times New Roman"/>
        </w:rPr>
        <w:t>neu</w:t>
      </w:r>
      <w:r w:rsidR="00224548">
        <w:rPr>
          <w:rFonts w:ascii="Times New Roman" w:hAnsi="Times New Roman" w:cs="Times New Roman"/>
        </w:rPr>
        <w:t>rodegeneration</w:t>
      </w:r>
      <w:proofErr w:type="spellEnd"/>
      <w:r w:rsidR="00224548">
        <w:rPr>
          <w:rFonts w:ascii="Times New Roman" w:hAnsi="Times New Roman" w:cs="Times New Roman"/>
        </w:rPr>
        <w:t xml:space="preserve">, </w:t>
      </w:r>
      <w:r w:rsidR="00297677">
        <w:rPr>
          <w:rFonts w:ascii="Times New Roman" w:hAnsi="Times New Roman" w:cs="Times New Roman"/>
        </w:rPr>
        <w:t>constituting so-called amyloid hypothesis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r w:rsidR="00297677">
        <w:rPr>
          <w:rFonts w:ascii="Times New Roman" w:hAnsi="Times New Roman" w:cs="Times New Roman"/>
        </w:rPr>
        <w:t>).</w:t>
      </w:r>
    </w:p>
    <w:p w14:paraId="4D713F0C" w14:textId="77777777" w:rsidR="004E05D8" w:rsidRPr="00FF69AF" w:rsidRDefault="004E05D8" w:rsidP="00AF085D">
      <w:pPr>
        <w:rPr>
          <w:rFonts w:ascii="Times New Roman" w:hAnsi="Times New Roman" w:cs="Times New Roman"/>
          <w:b/>
        </w:rPr>
      </w:pPr>
    </w:p>
    <w:p w14:paraId="0C8CA06E" w14:textId="77777777" w:rsidR="00AF085D" w:rsidRPr="00FF69AF" w:rsidRDefault="00AF085D" w:rsidP="00AF085D">
      <w:pPr>
        <w:rPr>
          <w:rFonts w:ascii="Times New Roman" w:hAnsi="Times New Roman" w:cs="Times New Roman"/>
          <w:b/>
        </w:rPr>
      </w:pPr>
      <w:r w:rsidRPr="00FF69AF">
        <w:rPr>
          <w:rFonts w:ascii="Times New Roman" w:hAnsi="Times New Roman" w:cs="Times New Roman"/>
          <w:b/>
        </w:rPr>
        <w:t>Recent Progress</w:t>
      </w:r>
    </w:p>
    <w:p w14:paraId="09F3531D" w14:textId="6A2664D5" w:rsidR="00165EF8" w:rsidRDefault="00AC7A1C" w:rsidP="00AF085D">
      <w:pPr>
        <w:rPr>
          <w:rFonts w:ascii="Times New Roman" w:hAnsi="Times New Roman" w:cs="Times New Roman"/>
        </w:rPr>
      </w:pPr>
      <w:r>
        <w:rPr>
          <w:rFonts w:ascii="Times New Roman" w:hAnsi="Times New Roman" w:cs="Times New Roman"/>
        </w:rPr>
        <w:tab/>
        <w:t>Yet another hypothesis was implied known as the N-terminal hy</w:t>
      </w:r>
      <w:r w:rsidR="00B83816">
        <w:rPr>
          <w:rFonts w:ascii="Times New Roman" w:hAnsi="Times New Roman" w:cs="Times New Roman"/>
        </w:rPr>
        <w:t xml:space="preserve">pothesis as it implicates N-terminally extended domain of neurotoxic AB in causing disease. A number of polypeptide with a potential to assemblage into toxic oligomers can be accumulated over time in </w:t>
      </w:r>
      <w:r w:rsidR="007276C2">
        <w:rPr>
          <w:rFonts w:ascii="Times New Roman" w:hAnsi="Times New Roman" w:cs="Times New Roman"/>
        </w:rPr>
        <w:t>the aging brain, which leads</w:t>
      </w:r>
      <w:r w:rsidR="00B83816">
        <w:rPr>
          <w:rFonts w:ascii="Times New Roman" w:hAnsi="Times New Roman" w:cs="Times New Roman"/>
        </w:rPr>
        <w:t xml:space="preserve"> to the degeneration of neuron cells.</w:t>
      </w:r>
    </w:p>
    <w:p w14:paraId="78E8A2B8" w14:textId="4F082181" w:rsidR="00AF085D" w:rsidRDefault="00165EF8" w:rsidP="00AF085D">
      <w:pPr>
        <w:rPr>
          <w:rFonts w:ascii="Times New Roman" w:hAnsi="Times New Roman" w:cs="Times New Roman"/>
        </w:rPr>
      </w:pPr>
      <w:r>
        <w:rPr>
          <w:rFonts w:ascii="Times New Roman" w:hAnsi="Times New Roman" w:cs="Times New Roman"/>
        </w:rPr>
        <w:t>Assorted cleansing systems can be done in the dismissal of soluble AB, such as extracellu</w:t>
      </w:r>
      <w:r w:rsidR="0087503E">
        <w:rPr>
          <w:rFonts w:ascii="Times New Roman" w:hAnsi="Times New Roman" w:cs="Times New Roman"/>
        </w:rPr>
        <w:t>l</w:t>
      </w:r>
      <w:r>
        <w:rPr>
          <w:rFonts w:ascii="Times New Roman" w:hAnsi="Times New Roman" w:cs="Times New Roman"/>
        </w:rPr>
        <w:t>ar and intracellular in the blood via the blood-brain barrier.</w:t>
      </w:r>
      <w:r w:rsidR="0087503E">
        <w:rPr>
          <w:rFonts w:ascii="Times New Roman" w:hAnsi="Times New Roman" w:cs="Times New Roman"/>
        </w:rPr>
        <w:t xml:space="preserve"> Even though AB is discharged from the cell upon construction from amyloid precursor protein. Among several proteases degrading the AB in vitro, only </w:t>
      </w:r>
      <w:proofErr w:type="spellStart"/>
      <w:r w:rsidR="0087503E">
        <w:rPr>
          <w:rFonts w:ascii="Times New Roman" w:hAnsi="Times New Roman" w:cs="Times New Roman"/>
        </w:rPr>
        <w:t>neprilysin</w:t>
      </w:r>
      <w:proofErr w:type="spellEnd"/>
      <w:r w:rsidR="0087503E">
        <w:rPr>
          <w:rFonts w:ascii="Times New Roman" w:hAnsi="Times New Roman" w:cs="Times New Roman"/>
        </w:rPr>
        <w:t xml:space="preserve"> and insulin-degrading enzyme play a notable role in extracellular a</w:t>
      </w:r>
      <w:r w:rsidR="006208D1">
        <w:rPr>
          <w:rFonts w:ascii="Times New Roman" w:hAnsi="Times New Roman" w:cs="Times New Roman"/>
        </w:rPr>
        <w:t>nd intracellular AB degradation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r w:rsidR="006208D1">
        <w:rPr>
          <w:rFonts w:ascii="Times New Roman" w:hAnsi="Times New Roman" w:cs="Times New Roman"/>
        </w:rPr>
        <w:t>). A main c</w:t>
      </w:r>
      <w:r w:rsidR="00F670BB">
        <w:rPr>
          <w:rFonts w:ascii="Times New Roman" w:hAnsi="Times New Roman" w:cs="Times New Roman"/>
        </w:rPr>
        <w:t>ontributor</w:t>
      </w:r>
      <w:r w:rsidR="006208D1">
        <w:rPr>
          <w:rFonts w:ascii="Times New Roman" w:hAnsi="Times New Roman" w:cs="Times New Roman"/>
        </w:rPr>
        <w:t xml:space="preserve"> against toxic oligomers is the IDE, which is only towards B-structure establishing substrates. </w:t>
      </w:r>
      <w:r w:rsidR="00F670BB">
        <w:rPr>
          <w:rFonts w:ascii="Times New Roman" w:hAnsi="Times New Roman" w:cs="Times New Roman"/>
        </w:rPr>
        <w:t xml:space="preserve">This leads </w:t>
      </w:r>
      <w:r w:rsidR="00103744">
        <w:rPr>
          <w:rFonts w:ascii="Times New Roman" w:hAnsi="Times New Roman" w:cs="Times New Roman"/>
        </w:rPr>
        <w:t xml:space="preserve">to the degeneration of neuron cells. </w:t>
      </w:r>
      <w:r w:rsidR="006208D1">
        <w:rPr>
          <w:rFonts w:ascii="Times New Roman" w:hAnsi="Times New Roman" w:cs="Times New Roman"/>
        </w:rPr>
        <w:t xml:space="preserve">However, Neprilysin has </w:t>
      </w:r>
      <w:proofErr w:type="gramStart"/>
      <w:r w:rsidR="006208D1">
        <w:rPr>
          <w:rFonts w:ascii="Times New Roman" w:hAnsi="Times New Roman" w:cs="Times New Roman"/>
        </w:rPr>
        <w:t>a broad</w:t>
      </w:r>
      <w:proofErr w:type="gramEnd"/>
      <w:r w:rsidR="006208D1">
        <w:rPr>
          <w:rFonts w:ascii="Times New Roman" w:hAnsi="Times New Roman" w:cs="Times New Roman"/>
        </w:rPr>
        <w:t xml:space="preserve"> substrate specificity, hewing peptides on the N-terminal side of the residues that are </w:t>
      </w:r>
      <w:r w:rsidR="00103744">
        <w:rPr>
          <w:rFonts w:ascii="Times New Roman" w:hAnsi="Times New Roman" w:cs="Times New Roman"/>
        </w:rPr>
        <w:t>hydrophobic. Since the recognition of IDE, it has been shown that it is the major protease responsible for AB removal in human hippocampal lysates and for the debasement of AB in the cytoplasm and cerebrospinal fluid (</w:t>
      </w:r>
      <w:proofErr w:type="spellStart"/>
      <w:r w:rsidR="00C10799">
        <w:rPr>
          <w:rFonts w:ascii="Times New Roman" w:hAnsi="Times New Roman" w:cs="Times New Roman"/>
        </w:rPr>
        <w:t>Kurochkin</w:t>
      </w:r>
      <w:proofErr w:type="spellEnd"/>
      <w:r w:rsidR="00E7140B">
        <w:rPr>
          <w:rFonts w:ascii="Times New Roman" w:hAnsi="Times New Roman" w:cs="Times New Roman"/>
        </w:rPr>
        <w:t>, 2017</w:t>
      </w:r>
      <w:r w:rsidR="00103744">
        <w:rPr>
          <w:rFonts w:ascii="Times New Roman" w:hAnsi="Times New Roman" w:cs="Times New Roman"/>
        </w:rPr>
        <w:t xml:space="preserve">). IDE can also be found in other cellular compartments other than the major location, which is the cytosol. </w:t>
      </w:r>
      <w:r w:rsidR="00067862">
        <w:rPr>
          <w:rFonts w:ascii="Times New Roman" w:hAnsi="Times New Roman" w:cs="Times New Roman"/>
        </w:rPr>
        <w:t xml:space="preserve">IDE is presence in more areas such as blood, </w:t>
      </w:r>
      <w:proofErr w:type="spellStart"/>
      <w:r w:rsidR="00067862">
        <w:rPr>
          <w:rFonts w:ascii="Times New Roman" w:hAnsi="Times New Roman" w:cs="Times New Roman"/>
        </w:rPr>
        <w:t>exosomes</w:t>
      </w:r>
      <w:proofErr w:type="spellEnd"/>
      <w:r w:rsidR="00067862">
        <w:rPr>
          <w:rFonts w:ascii="Times New Roman" w:hAnsi="Times New Roman" w:cs="Times New Roman"/>
        </w:rPr>
        <w:t xml:space="preserve">, endosomes, and also transport outside of cells. Now how IDE correlates more so with Alzheimer’s regulates </w:t>
      </w:r>
      <w:r w:rsidR="00067862">
        <w:rPr>
          <w:rFonts w:ascii="Times New Roman" w:hAnsi="Times New Roman" w:cs="Times New Roman"/>
        </w:rPr>
        <w:lastRenderedPageBreak/>
        <w:t>the AB levels. When the concentration</w:t>
      </w:r>
      <w:r w:rsidR="009F466D">
        <w:rPr>
          <w:rFonts w:ascii="Times New Roman" w:hAnsi="Times New Roman" w:cs="Times New Roman"/>
        </w:rPr>
        <w:t xml:space="preserve"> of</w:t>
      </w:r>
      <w:r w:rsidR="00067862">
        <w:rPr>
          <w:rFonts w:ascii="Times New Roman" w:hAnsi="Times New Roman" w:cs="Times New Roman"/>
        </w:rPr>
        <w:t xml:space="preserve"> IDE is decreased</w:t>
      </w:r>
      <w:r w:rsidR="009F466D">
        <w:rPr>
          <w:rFonts w:ascii="Times New Roman" w:hAnsi="Times New Roman" w:cs="Times New Roman"/>
        </w:rPr>
        <w:t>,</w:t>
      </w:r>
      <w:r w:rsidR="00067862">
        <w:rPr>
          <w:rFonts w:ascii="Times New Roman" w:hAnsi="Times New Roman" w:cs="Times New Roman"/>
        </w:rPr>
        <w:t xml:space="preserve"> </w:t>
      </w:r>
      <w:r w:rsidR="00F670BB">
        <w:rPr>
          <w:rFonts w:ascii="Times New Roman" w:hAnsi="Times New Roman" w:cs="Times New Roman"/>
        </w:rPr>
        <w:t>these will ignite</w:t>
      </w:r>
      <w:r w:rsidR="009F466D">
        <w:rPr>
          <w:rFonts w:ascii="Times New Roman" w:hAnsi="Times New Roman" w:cs="Times New Roman"/>
        </w:rPr>
        <w:t xml:space="preserve"> the progression</w:t>
      </w:r>
      <w:r w:rsidR="00067862">
        <w:rPr>
          <w:rFonts w:ascii="Times New Roman" w:hAnsi="Times New Roman" w:cs="Times New Roman"/>
        </w:rPr>
        <w:t xml:space="preserve"> of Alzheimer’s. </w:t>
      </w:r>
      <w:r w:rsidR="007655A8">
        <w:rPr>
          <w:rFonts w:ascii="Times New Roman" w:hAnsi="Times New Roman" w:cs="Times New Roman"/>
        </w:rPr>
        <w:t xml:space="preserve">Many studies had reported the association between the risk of genetic </w:t>
      </w:r>
      <w:r w:rsidR="00165E3D">
        <w:rPr>
          <w:rFonts w:ascii="Times New Roman" w:hAnsi="Times New Roman" w:cs="Times New Roman"/>
        </w:rPr>
        <w:t xml:space="preserve">variation in IDE and Alzheimer’. Another aspect where the IDE expression is induced from AB is suggested an important feedback mechanism aiming at bringing down the levels of toxic </w:t>
      </w:r>
      <w:proofErr w:type="gramStart"/>
      <w:r w:rsidR="00165E3D">
        <w:rPr>
          <w:rFonts w:ascii="Times New Roman" w:hAnsi="Times New Roman" w:cs="Times New Roman"/>
        </w:rPr>
        <w:t>peptides(</w:t>
      </w:r>
      <w:proofErr w:type="spellStart"/>
      <w:proofErr w:type="gramEnd"/>
      <w:r w:rsidR="00E7140B">
        <w:rPr>
          <w:rFonts w:ascii="Times New Roman" w:hAnsi="Times New Roman" w:cs="Times New Roman"/>
        </w:rPr>
        <w:t>Kurochkin</w:t>
      </w:r>
      <w:proofErr w:type="spellEnd"/>
      <w:r w:rsidR="00E7140B">
        <w:rPr>
          <w:rFonts w:ascii="Times New Roman" w:hAnsi="Times New Roman" w:cs="Times New Roman"/>
        </w:rPr>
        <w:t>, 2017</w:t>
      </w:r>
      <w:r w:rsidR="00165E3D">
        <w:rPr>
          <w:rFonts w:ascii="Times New Roman" w:hAnsi="Times New Roman" w:cs="Times New Roman"/>
        </w:rPr>
        <w:t xml:space="preserve">). The IDE levels elevate after first AB plaques development within the cortex of Alzheimer’s </w:t>
      </w:r>
      <w:r w:rsidR="007C69CF">
        <w:rPr>
          <w:rFonts w:ascii="Times New Roman" w:hAnsi="Times New Roman" w:cs="Times New Roman"/>
        </w:rPr>
        <w:t xml:space="preserve">transgenic mouse model. Resulted in increased level of IDE expression that was detected by AB </w:t>
      </w:r>
      <w:proofErr w:type="spellStart"/>
      <w:r w:rsidR="007C69CF">
        <w:rPr>
          <w:rFonts w:ascii="Times New Roman" w:hAnsi="Times New Roman" w:cs="Times New Roman"/>
        </w:rPr>
        <w:t>fibrillar</w:t>
      </w:r>
      <w:proofErr w:type="spellEnd"/>
      <w:r w:rsidR="007C69CF">
        <w:rPr>
          <w:rFonts w:ascii="Times New Roman" w:hAnsi="Times New Roman" w:cs="Times New Roman"/>
        </w:rPr>
        <w:t xml:space="preserve"> </w:t>
      </w:r>
      <w:proofErr w:type="spellStart"/>
      <w:r w:rsidR="007C69CF">
        <w:rPr>
          <w:rFonts w:ascii="Times New Roman" w:hAnsi="Times New Roman" w:cs="Times New Roman"/>
        </w:rPr>
        <w:t>depostis</w:t>
      </w:r>
      <w:proofErr w:type="spellEnd"/>
      <w:r w:rsidR="007C69CF">
        <w:rPr>
          <w:rFonts w:ascii="Times New Roman" w:hAnsi="Times New Roman" w:cs="Times New Roman"/>
        </w:rPr>
        <w:t xml:space="preserve"> within the </w:t>
      </w:r>
      <w:proofErr w:type="spellStart"/>
      <w:r w:rsidR="007C69CF">
        <w:rPr>
          <w:rFonts w:ascii="Times New Roman" w:hAnsi="Times New Roman" w:cs="Times New Roman"/>
        </w:rPr>
        <w:t>glibal</w:t>
      </w:r>
      <w:proofErr w:type="spellEnd"/>
      <w:r w:rsidR="007C69CF">
        <w:rPr>
          <w:rFonts w:ascii="Times New Roman" w:hAnsi="Times New Roman" w:cs="Times New Roman"/>
        </w:rPr>
        <w:t xml:space="preserve"> </w:t>
      </w:r>
      <w:proofErr w:type="spellStart"/>
      <w:r w:rsidR="007C69CF">
        <w:rPr>
          <w:rFonts w:ascii="Times New Roman" w:hAnsi="Times New Roman" w:cs="Times New Roman"/>
        </w:rPr>
        <w:t>fibrillar</w:t>
      </w:r>
      <w:proofErr w:type="spellEnd"/>
      <w:r w:rsidR="007C69CF">
        <w:rPr>
          <w:rFonts w:ascii="Times New Roman" w:hAnsi="Times New Roman" w:cs="Times New Roman"/>
        </w:rPr>
        <w:t xml:space="preserve"> acidic protein- positive astroc</w:t>
      </w:r>
      <w:r w:rsidR="007A16AF">
        <w:rPr>
          <w:rFonts w:ascii="Times New Roman" w:hAnsi="Times New Roman" w:cs="Times New Roman"/>
        </w:rPr>
        <w:t>ytes in the aged APP-transgenic mice (</w:t>
      </w:r>
      <w:proofErr w:type="spellStart"/>
      <w:r w:rsidR="00E7140B">
        <w:rPr>
          <w:rFonts w:ascii="Times New Roman" w:hAnsi="Times New Roman" w:cs="Times New Roman"/>
        </w:rPr>
        <w:t>Kurochkin</w:t>
      </w:r>
      <w:proofErr w:type="spellEnd"/>
      <w:r w:rsidR="00E7140B">
        <w:rPr>
          <w:rFonts w:ascii="Times New Roman" w:hAnsi="Times New Roman" w:cs="Times New Roman"/>
        </w:rPr>
        <w:t>, 2017</w:t>
      </w:r>
      <w:r w:rsidR="007A16AF">
        <w:rPr>
          <w:rFonts w:ascii="Times New Roman" w:hAnsi="Times New Roman" w:cs="Times New Roman"/>
        </w:rPr>
        <w:t>). IDE</w:t>
      </w:r>
      <w:r w:rsidR="002E758D">
        <w:rPr>
          <w:rFonts w:ascii="Times New Roman" w:hAnsi="Times New Roman" w:cs="Times New Roman"/>
        </w:rPr>
        <w:t xml:space="preserve"> happens to be an active enzyme, which goes under oxidation that results in the loss of its activity.</w:t>
      </w:r>
      <w:r w:rsidR="00925854">
        <w:rPr>
          <w:rFonts w:ascii="Times New Roman" w:hAnsi="Times New Roman" w:cs="Times New Roman"/>
        </w:rPr>
        <w:t xml:space="preserve"> A linkage was found between type</w:t>
      </w:r>
      <w:r w:rsidR="000422F1">
        <w:rPr>
          <w:rFonts w:ascii="Times New Roman" w:hAnsi="Times New Roman" w:cs="Times New Roman"/>
        </w:rPr>
        <w:t xml:space="preserve"> 2 diabetes and Alzheimer’s as they share common features between pathologies. </w:t>
      </w:r>
      <w:r w:rsidR="002E758D">
        <w:rPr>
          <w:rFonts w:ascii="Times New Roman" w:hAnsi="Times New Roman" w:cs="Times New Roman"/>
        </w:rPr>
        <w:t xml:space="preserve"> </w:t>
      </w:r>
      <w:r w:rsidR="00925854">
        <w:rPr>
          <w:rFonts w:ascii="Times New Roman" w:hAnsi="Times New Roman" w:cs="Times New Roman"/>
        </w:rPr>
        <w:t xml:space="preserve">One major factor </w:t>
      </w:r>
      <w:r w:rsidR="005752FE">
        <w:rPr>
          <w:rFonts w:ascii="Times New Roman" w:hAnsi="Times New Roman" w:cs="Times New Roman"/>
        </w:rPr>
        <w:t xml:space="preserve">was </w:t>
      </w:r>
      <w:r w:rsidR="00925854">
        <w:rPr>
          <w:rFonts w:ascii="Times New Roman" w:hAnsi="Times New Roman" w:cs="Times New Roman"/>
        </w:rPr>
        <w:t xml:space="preserve">identified as </w:t>
      </w:r>
      <w:r w:rsidR="005752FE">
        <w:rPr>
          <w:rFonts w:ascii="Times New Roman" w:hAnsi="Times New Roman" w:cs="Times New Roman"/>
        </w:rPr>
        <w:t>in</w:t>
      </w:r>
      <w:r w:rsidR="00925854">
        <w:rPr>
          <w:rFonts w:ascii="Times New Roman" w:hAnsi="Times New Roman" w:cs="Times New Roman"/>
        </w:rPr>
        <w:t>hibition of the brain IDE. This has increased levels of glucose result in a significant rise in a significant rise neuronal reactive nitrogen species, causing the aberrant S-</w:t>
      </w:r>
      <w:proofErr w:type="spellStart"/>
      <w:r w:rsidR="00925854">
        <w:rPr>
          <w:rFonts w:ascii="Times New Roman" w:hAnsi="Times New Roman" w:cs="Times New Roman"/>
        </w:rPr>
        <w:t>nitrosylation</w:t>
      </w:r>
      <w:proofErr w:type="spellEnd"/>
      <w:r w:rsidR="00925854">
        <w:rPr>
          <w:rFonts w:ascii="Times New Roman" w:hAnsi="Times New Roman" w:cs="Times New Roman"/>
        </w:rPr>
        <w:t xml:space="preserve"> of IDE and decreasing its </w:t>
      </w:r>
      <w:proofErr w:type="gramStart"/>
      <w:r w:rsidR="00925854">
        <w:rPr>
          <w:rFonts w:ascii="Times New Roman" w:hAnsi="Times New Roman" w:cs="Times New Roman"/>
        </w:rPr>
        <w:t>activity</w:t>
      </w:r>
      <w:r w:rsidR="000422F1">
        <w:rPr>
          <w:rFonts w:ascii="Times New Roman" w:hAnsi="Times New Roman" w:cs="Times New Roman"/>
        </w:rPr>
        <w:t>(</w:t>
      </w:r>
      <w:proofErr w:type="spellStart"/>
      <w:proofErr w:type="gramEnd"/>
      <w:r w:rsidR="00E7140B">
        <w:rPr>
          <w:rFonts w:ascii="Times New Roman" w:hAnsi="Times New Roman" w:cs="Times New Roman"/>
        </w:rPr>
        <w:t>Kurochkin</w:t>
      </w:r>
      <w:proofErr w:type="spellEnd"/>
      <w:r w:rsidR="00E7140B">
        <w:rPr>
          <w:rFonts w:ascii="Times New Roman" w:hAnsi="Times New Roman" w:cs="Times New Roman"/>
        </w:rPr>
        <w:t>, 2017</w:t>
      </w:r>
      <w:r w:rsidR="000422F1">
        <w:rPr>
          <w:rFonts w:ascii="Times New Roman" w:hAnsi="Times New Roman" w:cs="Times New Roman"/>
        </w:rPr>
        <w:t>)</w:t>
      </w:r>
      <w:r w:rsidR="00925854">
        <w:rPr>
          <w:rFonts w:ascii="Times New Roman" w:hAnsi="Times New Roman" w:cs="Times New Roman"/>
        </w:rPr>
        <w:t>.</w:t>
      </w:r>
      <w:r w:rsidR="000422F1">
        <w:rPr>
          <w:rFonts w:ascii="Times New Roman" w:hAnsi="Times New Roman" w:cs="Times New Roman"/>
        </w:rPr>
        <w:t xml:space="preserve"> Which then detected that there </w:t>
      </w:r>
      <w:proofErr w:type="gramStart"/>
      <w:r w:rsidR="000422F1">
        <w:rPr>
          <w:rFonts w:ascii="Times New Roman" w:hAnsi="Times New Roman" w:cs="Times New Roman"/>
        </w:rPr>
        <w:t>was higher levels</w:t>
      </w:r>
      <w:proofErr w:type="gramEnd"/>
      <w:r w:rsidR="000422F1">
        <w:rPr>
          <w:rFonts w:ascii="Times New Roman" w:hAnsi="Times New Roman" w:cs="Times New Roman"/>
        </w:rPr>
        <w:t xml:space="preserve"> of S-</w:t>
      </w:r>
      <w:proofErr w:type="spellStart"/>
      <w:r w:rsidR="000422F1">
        <w:rPr>
          <w:rFonts w:ascii="Times New Roman" w:hAnsi="Times New Roman" w:cs="Times New Roman"/>
        </w:rPr>
        <w:t>nitroslyated</w:t>
      </w:r>
      <w:proofErr w:type="spellEnd"/>
      <w:r w:rsidR="000422F1">
        <w:rPr>
          <w:rFonts w:ascii="Times New Roman" w:hAnsi="Times New Roman" w:cs="Times New Roman"/>
        </w:rPr>
        <w:t xml:space="preserve"> IDE</w:t>
      </w:r>
      <w:r w:rsidR="00925854">
        <w:rPr>
          <w:rFonts w:ascii="Times New Roman" w:hAnsi="Times New Roman" w:cs="Times New Roman"/>
        </w:rPr>
        <w:t xml:space="preserve"> </w:t>
      </w:r>
      <w:r w:rsidR="000422F1">
        <w:rPr>
          <w:rFonts w:ascii="Times New Roman" w:hAnsi="Times New Roman" w:cs="Times New Roman"/>
        </w:rPr>
        <w:t xml:space="preserve">were found in Alzheimer’s brains than in the same age range. </w:t>
      </w:r>
    </w:p>
    <w:p w14:paraId="11BB2ACD" w14:textId="77777777" w:rsidR="00165E3D" w:rsidRPr="00165E3D" w:rsidRDefault="00165E3D" w:rsidP="00AF085D">
      <w:pPr>
        <w:rPr>
          <w:rFonts w:ascii="Times New Roman" w:hAnsi="Times New Roman" w:cs="Times New Roman"/>
        </w:rPr>
      </w:pPr>
    </w:p>
    <w:p w14:paraId="0FB77238" w14:textId="77777777" w:rsidR="00AF085D" w:rsidRPr="00FF69AF" w:rsidRDefault="00AF085D" w:rsidP="00AF085D">
      <w:pPr>
        <w:rPr>
          <w:rFonts w:ascii="Times New Roman" w:hAnsi="Times New Roman" w:cs="Times New Roman"/>
          <w:b/>
        </w:rPr>
      </w:pPr>
      <w:r w:rsidRPr="00FF69AF">
        <w:rPr>
          <w:rFonts w:ascii="Times New Roman" w:hAnsi="Times New Roman" w:cs="Times New Roman"/>
          <w:b/>
        </w:rPr>
        <w:t>Discussion</w:t>
      </w:r>
    </w:p>
    <w:p w14:paraId="0BA58E1C" w14:textId="759BCCA1" w:rsidR="00AF085D" w:rsidRPr="005228B4" w:rsidRDefault="00AF085D" w:rsidP="00AF085D">
      <w:pPr>
        <w:rPr>
          <w:rFonts w:ascii="Times New Roman" w:hAnsi="Times New Roman" w:cs="Times New Roman"/>
        </w:rPr>
      </w:pPr>
      <w:r>
        <w:tab/>
      </w:r>
      <w:r w:rsidR="009F466D" w:rsidRPr="005228B4">
        <w:rPr>
          <w:rFonts w:ascii="Times New Roman" w:hAnsi="Times New Roman" w:cs="Times New Roman"/>
        </w:rPr>
        <w:t>To conclude on this</w:t>
      </w:r>
      <w:r w:rsidR="002011C4" w:rsidRPr="005228B4">
        <w:rPr>
          <w:rFonts w:ascii="Times New Roman" w:hAnsi="Times New Roman" w:cs="Times New Roman"/>
        </w:rPr>
        <w:t xml:space="preserve"> </w:t>
      </w:r>
      <w:r w:rsidR="009F466D" w:rsidRPr="005228B4">
        <w:rPr>
          <w:rFonts w:ascii="Times New Roman" w:hAnsi="Times New Roman" w:cs="Times New Roman"/>
        </w:rPr>
        <w:t>unsuccessful outlook on the progression of Alzheimer’s,</w:t>
      </w:r>
      <w:r w:rsidR="00F670BB" w:rsidRPr="005228B4">
        <w:rPr>
          <w:rFonts w:ascii="Times New Roman" w:hAnsi="Times New Roman" w:cs="Times New Roman"/>
        </w:rPr>
        <w:t xml:space="preserve"> do these hypotheses correlate to all patients? Do these hypotheses correlate to all patients, s</w:t>
      </w:r>
      <w:r w:rsidR="009F466D" w:rsidRPr="005228B4">
        <w:rPr>
          <w:rFonts w:ascii="Times New Roman" w:hAnsi="Times New Roman" w:cs="Times New Roman"/>
        </w:rPr>
        <w:t>ince majority of them run through differ</w:t>
      </w:r>
      <w:r w:rsidR="00F670BB" w:rsidRPr="005228B4">
        <w:rPr>
          <w:rFonts w:ascii="Times New Roman" w:hAnsi="Times New Roman" w:cs="Times New Roman"/>
        </w:rPr>
        <w:t>ent stages and at different rates on a molecular and cellular level?</w:t>
      </w:r>
      <w:r w:rsidR="00E7140B">
        <w:rPr>
          <w:rFonts w:ascii="Times New Roman" w:hAnsi="Times New Roman" w:cs="Times New Roman"/>
        </w:rPr>
        <w:t xml:space="preserve"> Hopefully in the near future there will be more technology to look into this complex disease and find preventions.</w:t>
      </w:r>
    </w:p>
    <w:p w14:paraId="00AB4999" w14:textId="77777777" w:rsidR="00080DC4" w:rsidRDefault="00080DC4" w:rsidP="00AF085D"/>
    <w:p w14:paraId="4633242F" w14:textId="77777777" w:rsidR="00080DC4" w:rsidRDefault="00080DC4" w:rsidP="00AF085D"/>
    <w:p w14:paraId="3300025B" w14:textId="77777777" w:rsidR="00080DC4" w:rsidRDefault="00080DC4" w:rsidP="00AF085D"/>
    <w:p w14:paraId="226735DA" w14:textId="77777777" w:rsidR="00080DC4" w:rsidRDefault="00080DC4" w:rsidP="00AF085D"/>
    <w:p w14:paraId="6C89A909" w14:textId="77777777" w:rsidR="00080DC4" w:rsidRDefault="00080DC4" w:rsidP="00AF085D"/>
    <w:p w14:paraId="7826AAFD" w14:textId="77777777" w:rsidR="00080DC4" w:rsidRDefault="00080DC4" w:rsidP="00AF085D"/>
    <w:p w14:paraId="7E7A9B53" w14:textId="77777777" w:rsidR="00080DC4" w:rsidRDefault="00080DC4" w:rsidP="00AF085D"/>
    <w:p w14:paraId="40A5C340" w14:textId="77777777" w:rsidR="00080DC4" w:rsidRDefault="00080DC4" w:rsidP="00AF085D"/>
    <w:p w14:paraId="32405115" w14:textId="77777777" w:rsidR="00080DC4" w:rsidRDefault="00080DC4" w:rsidP="00AF085D"/>
    <w:p w14:paraId="68735C82" w14:textId="77777777" w:rsidR="00080DC4" w:rsidRDefault="00080DC4" w:rsidP="00AF085D"/>
    <w:p w14:paraId="2CB0C4D0" w14:textId="77777777" w:rsidR="00080DC4" w:rsidRDefault="00080DC4" w:rsidP="00AF085D"/>
    <w:p w14:paraId="147B3462" w14:textId="77777777" w:rsidR="00080DC4" w:rsidRDefault="00080DC4" w:rsidP="00AF085D"/>
    <w:p w14:paraId="55955EC1" w14:textId="77777777" w:rsidR="00080DC4" w:rsidRDefault="00080DC4" w:rsidP="00AF085D"/>
    <w:p w14:paraId="5E60F312" w14:textId="77777777" w:rsidR="00080DC4" w:rsidRDefault="00080DC4" w:rsidP="00AF085D"/>
    <w:p w14:paraId="4859D507" w14:textId="77777777" w:rsidR="00080DC4" w:rsidRDefault="00080DC4" w:rsidP="00AF085D"/>
    <w:p w14:paraId="394E3F11" w14:textId="77777777" w:rsidR="00080DC4" w:rsidRDefault="00080DC4" w:rsidP="00AF085D"/>
    <w:p w14:paraId="09D63AA2" w14:textId="77777777" w:rsidR="00080DC4" w:rsidRDefault="00080DC4" w:rsidP="00AF085D"/>
    <w:p w14:paraId="7A9408F4" w14:textId="77777777" w:rsidR="00080DC4" w:rsidRDefault="00080DC4" w:rsidP="00AF085D"/>
    <w:p w14:paraId="1C286A02" w14:textId="77777777" w:rsidR="00080DC4" w:rsidRDefault="00080DC4" w:rsidP="00AF085D"/>
    <w:p w14:paraId="5577A1D2" w14:textId="77777777" w:rsidR="00080DC4" w:rsidRDefault="00080DC4" w:rsidP="00AF085D"/>
    <w:p w14:paraId="6987DFFC" w14:textId="77777777" w:rsidR="00080DC4" w:rsidRDefault="00080DC4" w:rsidP="00AF085D"/>
    <w:p w14:paraId="1CA8B990" w14:textId="77777777" w:rsidR="00080DC4" w:rsidRDefault="00080DC4" w:rsidP="00AF085D"/>
    <w:p w14:paraId="0FE39C30" w14:textId="77777777" w:rsidR="00080DC4" w:rsidRDefault="00080DC4" w:rsidP="00AF085D"/>
    <w:p w14:paraId="29EB8CDE" w14:textId="77777777" w:rsidR="00080DC4" w:rsidRDefault="00080DC4" w:rsidP="00AF085D"/>
    <w:p w14:paraId="4C87F9AA" w14:textId="77777777" w:rsidR="00080DC4" w:rsidRDefault="00080DC4" w:rsidP="00AF085D"/>
    <w:p w14:paraId="1781C082" w14:textId="77777777" w:rsidR="00080DC4" w:rsidRDefault="00080DC4" w:rsidP="00AF085D"/>
    <w:p w14:paraId="67C2F538" w14:textId="77777777" w:rsidR="00080DC4" w:rsidRDefault="00080DC4" w:rsidP="00AF085D"/>
    <w:p w14:paraId="3D4655D0" w14:textId="77777777" w:rsidR="00080DC4" w:rsidRDefault="00080DC4" w:rsidP="00AF085D"/>
    <w:p w14:paraId="4E56D8B0" w14:textId="77777777" w:rsidR="00080DC4" w:rsidRDefault="00080DC4" w:rsidP="00AF085D"/>
    <w:p w14:paraId="74C3C6C1" w14:textId="77777777" w:rsidR="00080DC4" w:rsidRDefault="00080DC4" w:rsidP="00AF085D"/>
    <w:p w14:paraId="15ACCCC2" w14:textId="77777777" w:rsidR="00080DC4" w:rsidRDefault="00080DC4" w:rsidP="00AF085D"/>
    <w:p w14:paraId="2FBACE8A" w14:textId="14F64EAE" w:rsidR="00080DC4" w:rsidRDefault="00FB4014" w:rsidP="00AF085D">
      <w:r>
        <w:t xml:space="preserve">   </w:t>
      </w:r>
    </w:p>
    <w:p w14:paraId="2C923DE7" w14:textId="77777777" w:rsidR="00080DC4" w:rsidRDefault="00080DC4" w:rsidP="00AF085D"/>
    <w:p w14:paraId="2B1882AF" w14:textId="77777777" w:rsidR="00080DC4" w:rsidRDefault="00080DC4" w:rsidP="00AF085D"/>
    <w:sdt>
      <w:sdtPr>
        <w:rPr>
          <w:rFonts w:asciiTheme="minorHAnsi" w:eastAsiaTheme="minorHAnsi" w:hAnsiTheme="minorHAnsi" w:cstheme="minorBidi"/>
          <w:color w:val="auto"/>
          <w:sz w:val="22"/>
          <w:szCs w:val="22"/>
        </w:rPr>
        <w:id w:val="91209480"/>
        <w:docPartObj>
          <w:docPartGallery w:val="Bibliographies"/>
          <w:docPartUnique/>
        </w:docPartObj>
      </w:sdtPr>
      <w:sdtEndPr>
        <w:rPr>
          <w:rFonts w:eastAsiaTheme="minorEastAsia"/>
          <w:sz w:val="24"/>
          <w:szCs w:val="24"/>
        </w:rPr>
      </w:sdtEndPr>
      <w:sdtContent>
        <w:p w14:paraId="2CDF1C99" w14:textId="77777777" w:rsidR="00080DC4" w:rsidRDefault="00080DC4" w:rsidP="00080DC4">
          <w:pPr>
            <w:pStyle w:val="Heading1"/>
          </w:pPr>
          <w:r>
            <w:t>References</w:t>
          </w:r>
        </w:p>
        <w:sdt>
          <w:sdtPr>
            <w:rPr>
              <w:rFonts w:eastAsiaTheme="minorEastAsia"/>
              <w:sz w:val="24"/>
              <w:szCs w:val="24"/>
            </w:rPr>
            <w:id w:val="-573587230"/>
            <w:bibliography/>
          </w:sdtPr>
          <w:sdtContent>
            <w:p w14:paraId="328E6DAB" w14:textId="77777777" w:rsidR="00080DC4" w:rsidRDefault="00080DC4" w:rsidP="00080DC4">
              <w:pPr>
                <w:pStyle w:val="Bibliography"/>
                <w:rPr>
                  <w:rFonts w:cs="Times New Roman"/>
                  <w:noProof/>
                </w:rPr>
              </w:pPr>
              <w:r>
                <w:fldChar w:fldCharType="begin"/>
              </w:r>
              <w:r>
                <w:instrText xml:space="preserve"> BIBLIOGRAPHY </w:instrText>
              </w:r>
              <w:r>
                <w:fldChar w:fldCharType="separate"/>
              </w:r>
              <w:r>
                <w:rPr>
                  <w:rFonts w:cs="Times New Roman"/>
                  <w:noProof/>
                </w:rPr>
                <w:t xml:space="preserve">Kurochkin, i. V., Guarnera, E., &amp; Berezovsky, I. N. (2017, 11 10). </w:t>
              </w:r>
              <w:r>
                <w:rPr>
                  <w:rFonts w:cs="Times New Roman"/>
                  <w:i/>
                  <w:iCs/>
                  <w:noProof/>
                </w:rPr>
                <w:t>Web of science</w:t>
              </w:r>
              <w:r>
                <w:rPr>
                  <w:rFonts w:cs="Times New Roman"/>
                  <w:noProof/>
                </w:rPr>
                <w:t>. Retrieved from Science direct: https://www.sciencedirect.com/science/article/pii/S0165614717302031</w:t>
              </w:r>
            </w:p>
            <w:p w14:paraId="1DA4A63A" w14:textId="77777777" w:rsidR="00080DC4" w:rsidRDefault="00080DC4" w:rsidP="00080DC4">
              <w:pPr>
                <w:spacing w:after="160" w:line="259" w:lineRule="auto"/>
              </w:pPr>
              <w:r>
                <w:rPr>
                  <w:b/>
                  <w:bCs/>
                  <w:noProof/>
                </w:rPr>
                <w:fldChar w:fldCharType="end"/>
              </w:r>
            </w:p>
          </w:sdtContent>
        </w:sdt>
      </w:sdtContent>
    </w:sdt>
    <w:p w14:paraId="665A2F8D" w14:textId="77777777" w:rsidR="00080DC4" w:rsidRPr="00080DC4" w:rsidRDefault="00080DC4" w:rsidP="00AF085D">
      <w:pPr>
        <w:rPr>
          <w:b/>
        </w:rPr>
      </w:pPr>
    </w:p>
    <w:p w14:paraId="694991C0" w14:textId="77777777" w:rsidR="00B04C4F" w:rsidRDefault="00B04C4F"/>
    <w:sectPr w:rsidR="00B04C4F" w:rsidSect="00B04C4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PubVPasteboard_" w:val="0"/>
  </w:docVars>
  <w:rsids>
    <w:rsidRoot w:val="00AF085D"/>
    <w:rsid w:val="000422F1"/>
    <w:rsid w:val="00067862"/>
    <w:rsid w:val="00072967"/>
    <w:rsid w:val="00080DC4"/>
    <w:rsid w:val="00103744"/>
    <w:rsid w:val="001339BB"/>
    <w:rsid w:val="00165E3D"/>
    <w:rsid w:val="00165EF8"/>
    <w:rsid w:val="001C130F"/>
    <w:rsid w:val="001C7C30"/>
    <w:rsid w:val="002011C4"/>
    <w:rsid w:val="00224548"/>
    <w:rsid w:val="002275F7"/>
    <w:rsid w:val="00297677"/>
    <w:rsid w:val="002E758D"/>
    <w:rsid w:val="00343C1D"/>
    <w:rsid w:val="004E05D8"/>
    <w:rsid w:val="005228B4"/>
    <w:rsid w:val="005752FE"/>
    <w:rsid w:val="006208D1"/>
    <w:rsid w:val="007276C2"/>
    <w:rsid w:val="007655A8"/>
    <w:rsid w:val="007A16AF"/>
    <w:rsid w:val="007A2D1C"/>
    <w:rsid w:val="007C69CF"/>
    <w:rsid w:val="00850335"/>
    <w:rsid w:val="0087503E"/>
    <w:rsid w:val="00925854"/>
    <w:rsid w:val="009F466D"/>
    <w:rsid w:val="00A25691"/>
    <w:rsid w:val="00AC7A1C"/>
    <w:rsid w:val="00AD5DD3"/>
    <w:rsid w:val="00AF085D"/>
    <w:rsid w:val="00B04C4F"/>
    <w:rsid w:val="00B83816"/>
    <w:rsid w:val="00C10799"/>
    <w:rsid w:val="00E315E1"/>
    <w:rsid w:val="00E7140B"/>
    <w:rsid w:val="00F534E1"/>
    <w:rsid w:val="00F670BB"/>
    <w:rsid w:val="00FA1874"/>
    <w:rsid w:val="00FB4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E35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5D"/>
  </w:style>
  <w:style w:type="paragraph" w:styleId="Heading1">
    <w:name w:val="heading 1"/>
    <w:basedOn w:val="Normal"/>
    <w:next w:val="Normal"/>
    <w:link w:val="Heading1Char"/>
    <w:uiPriority w:val="9"/>
    <w:qFormat/>
    <w:rsid w:val="00080DC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C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080DC4"/>
    <w:pPr>
      <w:spacing w:after="160" w:line="259" w:lineRule="auto"/>
    </w:pPr>
    <w:rPr>
      <w:rFonts w:eastAsiaTheme="minorHAnsi"/>
      <w:sz w:val="22"/>
      <w:szCs w:val="22"/>
    </w:rPr>
  </w:style>
  <w:style w:type="paragraph" w:styleId="BalloonText">
    <w:name w:val="Balloon Text"/>
    <w:basedOn w:val="Normal"/>
    <w:link w:val="BalloonTextChar"/>
    <w:uiPriority w:val="99"/>
    <w:semiHidden/>
    <w:unhideWhenUsed/>
    <w:rsid w:val="00080DC4"/>
    <w:rPr>
      <w:rFonts w:ascii="Lucida Grande" w:hAnsi="Lucida Grande"/>
      <w:sz w:val="18"/>
      <w:szCs w:val="18"/>
    </w:rPr>
  </w:style>
  <w:style w:type="character" w:customStyle="1" w:styleId="BalloonTextChar">
    <w:name w:val="Balloon Text Char"/>
    <w:basedOn w:val="DefaultParagraphFont"/>
    <w:link w:val="BalloonText"/>
    <w:uiPriority w:val="99"/>
    <w:semiHidden/>
    <w:rsid w:val="00080DC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5D"/>
  </w:style>
  <w:style w:type="paragraph" w:styleId="Heading1">
    <w:name w:val="heading 1"/>
    <w:basedOn w:val="Normal"/>
    <w:next w:val="Normal"/>
    <w:link w:val="Heading1Char"/>
    <w:uiPriority w:val="9"/>
    <w:qFormat/>
    <w:rsid w:val="00080DC4"/>
    <w:pPr>
      <w:keepNext/>
      <w:keepLines/>
      <w:spacing w:before="240" w:line="259"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DC4"/>
    <w:rPr>
      <w:rFonts w:asciiTheme="majorHAnsi" w:eastAsiaTheme="majorEastAsia" w:hAnsiTheme="majorHAnsi" w:cstheme="majorBidi"/>
      <w:color w:val="365F91" w:themeColor="accent1" w:themeShade="BF"/>
      <w:sz w:val="32"/>
      <w:szCs w:val="32"/>
    </w:rPr>
  </w:style>
  <w:style w:type="paragraph" w:styleId="Bibliography">
    <w:name w:val="Bibliography"/>
    <w:basedOn w:val="Normal"/>
    <w:next w:val="Normal"/>
    <w:uiPriority w:val="37"/>
    <w:unhideWhenUsed/>
    <w:rsid w:val="00080DC4"/>
    <w:pPr>
      <w:spacing w:after="160" w:line="259" w:lineRule="auto"/>
    </w:pPr>
    <w:rPr>
      <w:rFonts w:eastAsiaTheme="minorHAnsi"/>
      <w:sz w:val="22"/>
      <w:szCs w:val="22"/>
    </w:rPr>
  </w:style>
  <w:style w:type="paragraph" w:styleId="BalloonText">
    <w:name w:val="Balloon Text"/>
    <w:basedOn w:val="Normal"/>
    <w:link w:val="BalloonTextChar"/>
    <w:uiPriority w:val="99"/>
    <w:semiHidden/>
    <w:unhideWhenUsed/>
    <w:rsid w:val="00080DC4"/>
    <w:rPr>
      <w:rFonts w:ascii="Lucida Grande" w:hAnsi="Lucida Grande"/>
      <w:sz w:val="18"/>
      <w:szCs w:val="18"/>
    </w:rPr>
  </w:style>
  <w:style w:type="character" w:customStyle="1" w:styleId="BalloonTextChar">
    <w:name w:val="Balloon Text Char"/>
    <w:basedOn w:val="DefaultParagraphFont"/>
    <w:link w:val="BalloonText"/>
    <w:uiPriority w:val="99"/>
    <w:semiHidden/>
    <w:rsid w:val="00080DC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Kur17</b:Tag>
    <b:SourceType>InternetSite</b:SourceType>
    <b:Guid>{B6894151-B090-475F-956C-531E625C3EEF}</b:Guid>
    <b:Title>Web of science</b:Title>
    <b:Year>2017</b:Year>
    <b:Author>
      <b:Author>
        <b:NameList>
          <b:Person>
            <b:Last>Kurochkin</b:Last>
            <b:First>igor</b:First>
            <b:Middle>V.</b:Middle>
          </b:Person>
          <b:Person>
            <b:Last>Guarnera</b:Last>
            <b:First>Enrico</b:First>
          </b:Person>
          <b:Person>
            <b:Last>Berezovsky</b:Last>
            <b:First>Igor</b:First>
            <b:Middle>N.</b:Middle>
          </b:Person>
        </b:NameList>
      </b:Author>
    </b:Author>
    <b:InternetSiteTitle>Science direct</b:InternetSiteTitle>
    <b:Month>11</b:Month>
    <b:Day>10</b:Day>
    <b:URL>https://www.sciencedirect.com/science/article/pii/S0165614717302031</b:URL>
    <b:RefOrder>1</b:RefOrder>
  </b:Source>
</b:Sources>
</file>

<file path=customXml/itemProps1.xml><?xml version="1.0" encoding="utf-8"?>
<ds:datastoreItem xmlns:ds="http://schemas.openxmlformats.org/officeDocument/2006/customXml" ds:itemID="{3AC3D84E-27D6-4F4B-A76C-C6E4353C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1620</TotalTime>
  <Pages>3</Pages>
  <Words>794</Words>
  <Characters>4527</Characters>
  <Application>Microsoft Macintosh Word</Application>
  <DocSecurity>0</DocSecurity>
  <Lines>37</Lines>
  <Paragraphs>10</Paragraphs>
  <ScaleCrop>false</ScaleCrop>
  <Company/>
  <LinksUpToDate>false</LinksUpToDate>
  <CharactersWithSpaces>5311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dc:creator>
  <cp:keywords/>
  <dc:description/>
  <cp:lastModifiedBy>Jennifer</cp:lastModifiedBy>
  <cp:revision>7</cp:revision>
  <dcterms:created xsi:type="dcterms:W3CDTF">2018-02-08T20:09:00Z</dcterms:created>
  <dcterms:modified xsi:type="dcterms:W3CDTF">2018-03-03T05:15:00Z</dcterms:modified>
</cp:coreProperties>
</file>