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B62" w:rsidRDefault="00005B62" w:rsidP="00005B62">
      <w:pPr>
        <w:jc w:val="center"/>
        <w:rPr>
          <w:rFonts w:ascii="Times New Roman" w:hAnsi="Times New Roman" w:cs="Times New Roman"/>
        </w:rPr>
      </w:pPr>
      <w:r>
        <w:rPr>
          <w:rFonts w:ascii="Times New Roman" w:hAnsi="Times New Roman" w:cs="Times New Roman"/>
        </w:rPr>
        <w:t>Cellular Biology</w:t>
      </w:r>
    </w:p>
    <w:p w:rsidR="00222120" w:rsidRDefault="00222120" w:rsidP="00222120">
      <w:pPr>
        <w:jc w:val="center"/>
        <w:rPr>
          <w:rFonts w:ascii="Times New Roman" w:hAnsi="Times New Roman" w:cs="Times New Roman"/>
        </w:rPr>
      </w:pPr>
      <w:bookmarkStart w:id="0" w:name="_GoBack"/>
      <w:bookmarkEnd w:id="0"/>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r>
        <w:rPr>
          <w:rFonts w:ascii="Times New Roman" w:hAnsi="Times New Roman" w:cs="Times New Roman"/>
        </w:rPr>
        <w:t>Oklahoma State University</w:t>
      </w:r>
    </w:p>
    <w:p w:rsidR="00222120" w:rsidRDefault="00222120" w:rsidP="00222120">
      <w:pPr>
        <w:jc w:val="center"/>
        <w:rPr>
          <w:rFonts w:ascii="Times New Roman" w:hAnsi="Times New Roman" w:cs="Times New Roman"/>
        </w:rPr>
      </w:pPr>
      <w:r>
        <w:rPr>
          <w:rFonts w:ascii="Times New Roman" w:hAnsi="Times New Roman" w:cs="Times New Roman"/>
        </w:rPr>
        <w:t>Peer Review Science Thesis</w:t>
      </w:r>
    </w:p>
    <w:p w:rsidR="00222120" w:rsidRDefault="00222120" w:rsidP="00222120">
      <w:pPr>
        <w:jc w:val="center"/>
        <w:rPr>
          <w:rFonts w:ascii="Times New Roman" w:hAnsi="Times New Roman" w:cs="Times New Roman"/>
        </w:rPr>
      </w:pPr>
      <w:r>
        <w:rPr>
          <w:rFonts w:ascii="Times New Roman" w:hAnsi="Times New Roman" w:cs="Times New Roman"/>
        </w:rPr>
        <w:t>Dr. Wouter Hoff</w:t>
      </w:r>
    </w:p>
    <w:p w:rsidR="00222120" w:rsidRDefault="00222120" w:rsidP="00222120">
      <w:pPr>
        <w:jc w:val="center"/>
        <w:rPr>
          <w:rFonts w:ascii="Times New Roman" w:hAnsi="Times New Roman" w:cs="Times New Roman"/>
        </w:rPr>
      </w:pPr>
      <w:r>
        <w:rPr>
          <w:rFonts w:ascii="Times New Roman" w:hAnsi="Times New Roman" w:cs="Times New Roman"/>
        </w:rPr>
        <w:t>Micr 4990</w:t>
      </w: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222120" w:rsidP="00222120">
      <w:pPr>
        <w:jc w:val="center"/>
        <w:rPr>
          <w:rFonts w:ascii="Times New Roman" w:hAnsi="Times New Roman" w:cs="Times New Roman"/>
        </w:rPr>
      </w:pPr>
    </w:p>
    <w:p w:rsidR="00222120" w:rsidRDefault="00C63CF4" w:rsidP="00222120">
      <w:pPr>
        <w:jc w:val="center"/>
        <w:rPr>
          <w:rFonts w:ascii="Times New Roman" w:hAnsi="Times New Roman" w:cs="Times New Roman"/>
        </w:rPr>
      </w:pPr>
      <w:r>
        <w:rPr>
          <w:rFonts w:ascii="Times New Roman" w:hAnsi="Times New Roman" w:cs="Times New Roman"/>
        </w:rPr>
        <w:lastRenderedPageBreak/>
        <w:t>Cellular</w:t>
      </w:r>
      <w:r w:rsidR="00950B9A">
        <w:rPr>
          <w:rFonts w:ascii="Times New Roman" w:hAnsi="Times New Roman" w:cs="Times New Roman"/>
        </w:rPr>
        <w:t xml:space="preserve"> Biology</w:t>
      </w:r>
    </w:p>
    <w:p w:rsidR="00222120" w:rsidRDefault="00222120" w:rsidP="00222120">
      <w:pPr>
        <w:jc w:val="center"/>
        <w:rPr>
          <w:rFonts w:ascii="Times New Roman" w:hAnsi="Times New Roman" w:cs="Times New Roman"/>
        </w:rPr>
      </w:pPr>
    </w:p>
    <w:p w:rsidR="00671B76" w:rsidRDefault="00222120" w:rsidP="00222120">
      <w:pPr>
        <w:rPr>
          <w:rFonts w:ascii="Times New Roman" w:hAnsi="Times New Roman" w:cs="Times New Roman"/>
        </w:rPr>
      </w:pPr>
      <w:r>
        <w:rPr>
          <w:rFonts w:ascii="Times New Roman" w:hAnsi="Times New Roman" w:cs="Times New Roman"/>
        </w:rPr>
        <w:tab/>
        <w:t>The human body is e</w:t>
      </w:r>
      <w:r w:rsidR="008D6B4E">
        <w:rPr>
          <w:rFonts w:ascii="Times New Roman" w:hAnsi="Times New Roman" w:cs="Times New Roman"/>
        </w:rPr>
        <w:t>stimated to contain upwards of 30 to 40</w:t>
      </w:r>
      <w:r>
        <w:rPr>
          <w:rFonts w:ascii="Times New Roman" w:hAnsi="Times New Roman" w:cs="Times New Roman"/>
        </w:rPr>
        <w:t xml:space="preserve"> trillion cells, with hundreds of different functions</w:t>
      </w:r>
      <w:r w:rsidR="00950B9A">
        <w:rPr>
          <w:rFonts w:ascii="Times New Roman" w:hAnsi="Times New Roman" w:cs="Times New Roman"/>
        </w:rPr>
        <w:t>. These functionally different cell t</w:t>
      </w:r>
      <w:r w:rsidR="008D6B4E">
        <w:rPr>
          <w:rFonts w:ascii="Times New Roman" w:hAnsi="Times New Roman" w:cs="Times New Roman"/>
        </w:rPr>
        <w:t>ypes collectively make up the 11 different organ systems</w:t>
      </w:r>
      <w:r w:rsidR="00950B9A">
        <w:rPr>
          <w:rFonts w:ascii="Times New Roman" w:hAnsi="Times New Roman" w:cs="Times New Roman"/>
        </w:rPr>
        <w:t xml:space="preserve"> thus creating the human body with its diverse cellular make up. Each and every cell in </w:t>
      </w:r>
      <w:r w:rsidR="002F5465">
        <w:rPr>
          <w:rFonts w:ascii="Times New Roman" w:hAnsi="Times New Roman" w:cs="Times New Roman"/>
        </w:rPr>
        <w:t xml:space="preserve">the </w:t>
      </w:r>
      <w:r w:rsidR="00950B9A">
        <w:rPr>
          <w:rFonts w:ascii="Times New Roman" w:hAnsi="Times New Roman" w:cs="Times New Roman"/>
        </w:rPr>
        <w:t xml:space="preserve">body contains the same genetic information stored in </w:t>
      </w:r>
      <w:r w:rsidR="00950B9A" w:rsidRPr="008D6B4E">
        <w:rPr>
          <w:rFonts w:ascii="Times New Roman" w:hAnsi="Times New Roman" w:cs="Times New Roman"/>
          <w:b/>
        </w:rPr>
        <w:t>DNA</w:t>
      </w:r>
      <w:r w:rsidR="00950B9A">
        <w:rPr>
          <w:rFonts w:ascii="Times New Roman" w:hAnsi="Times New Roman" w:cs="Times New Roman"/>
        </w:rPr>
        <w:t xml:space="preserve"> (Deoxynucleic Acid) and contains the exact same machinery used in reading DNA that codes for the thousands upon thousands of proteins synthesized in the various cell types. The fascinating thing about cells is how a cell knows which sections of DNA to code from? Since every cell in the body contains the information to be a brain cell, </w:t>
      </w:r>
      <w:r w:rsidR="003853D9">
        <w:rPr>
          <w:rFonts w:ascii="Times New Roman" w:hAnsi="Times New Roman" w:cs="Times New Roman"/>
        </w:rPr>
        <w:t>w</w:t>
      </w:r>
      <w:r w:rsidR="008D6B4E">
        <w:rPr>
          <w:rFonts w:ascii="Times New Roman" w:hAnsi="Times New Roman" w:cs="Times New Roman"/>
        </w:rPr>
        <w:t>hat told the cell to be a green-</w:t>
      </w:r>
      <w:r w:rsidR="003853D9">
        <w:rPr>
          <w:rFonts w:ascii="Times New Roman" w:hAnsi="Times New Roman" w:cs="Times New Roman"/>
        </w:rPr>
        <w:t>eye</w:t>
      </w:r>
      <w:r w:rsidR="008D6B4E">
        <w:rPr>
          <w:rFonts w:ascii="Times New Roman" w:hAnsi="Times New Roman" w:cs="Times New Roman"/>
        </w:rPr>
        <w:t>d</w:t>
      </w:r>
      <w:r w:rsidR="003853D9">
        <w:rPr>
          <w:rFonts w:ascii="Times New Roman" w:hAnsi="Times New Roman" w:cs="Times New Roman"/>
        </w:rPr>
        <w:t xml:space="preserve"> cell versus a </w:t>
      </w:r>
      <w:r w:rsidR="008D6B4E">
        <w:rPr>
          <w:rFonts w:ascii="Times New Roman" w:hAnsi="Times New Roman" w:cs="Times New Roman"/>
        </w:rPr>
        <w:t>blue-eyed</w:t>
      </w:r>
      <w:r w:rsidR="003853D9">
        <w:rPr>
          <w:rFonts w:ascii="Times New Roman" w:hAnsi="Times New Roman" w:cs="Times New Roman"/>
        </w:rPr>
        <w:t xml:space="preserve"> cell? Many process go into the formation of cells from </w:t>
      </w:r>
      <w:r w:rsidR="003853D9" w:rsidRPr="008D6B4E">
        <w:rPr>
          <w:rFonts w:ascii="Times New Roman" w:hAnsi="Times New Roman" w:cs="Times New Roman"/>
        </w:rPr>
        <w:t>DNA replication</w:t>
      </w:r>
      <w:r w:rsidR="003853D9">
        <w:rPr>
          <w:rFonts w:ascii="Times New Roman" w:hAnsi="Times New Roman" w:cs="Times New Roman"/>
        </w:rPr>
        <w:t xml:space="preserve"> to RNA splicing. This chapter will discuss how a cell reads DNA and </w:t>
      </w:r>
      <w:r w:rsidR="00835B9C">
        <w:rPr>
          <w:rFonts w:ascii="Times New Roman" w:hAnsi="Times New Roman" w:cs="Times New Roman"/>
        </w:rPr>
        <w:t>what</w:t>
      </w:r>
      <w:r w:rsidR="008D6B4E">
        <w:rPr>
          <w:rFonts w:ascii="Times New Roman" w:hAnsi="Times New Roman" w:cs="Times New Roman"/>
        </w:rPr>
        <w:t xml:space="preserve"> the outcome of c</w:t>
      </w:r>
      <w:r w:rsidR="003853D9">
        <w:rPr>
          <w:rFonts w:ascii="Times New Roman" w:hAnsi="Times New Roman" w:cs="Times New Roman"/>
        </w:rPr>
        <w:t>ellular replication</w:t>
      </w:r>
      <w:r w:rsidR="00835B9C">
        <w:rPr>
          <w:rFonts w:ascii="Times New Roman" w:hAnsi="Times New Roman" w:cs="Times New Roman"/>
        </w:rPr>
        <w:t xml:space="preserve"> is</w:t>
      </w:r>
      <w:r w:rsidR="003853D9">
        <w:rPr>
          <w:rFonts w:ascii="Times New Roman" w:hAnsi="Times New Roman" w:cs="Times New Roman"/>
        </w:rPr>
        <w:t>.</w:t>
      </w:r>
    </w:p>
    <w:p w:rsidR="003853D9" w:rsidRDefault="00F906FE" w:rsidP="00F906FE">
      <w:pPr>
        <w:ind w:firstLine="720"/>
        <w:rPr>
          <w:rFonts w:ascii="Times New Roman" w:hAnsi="Times New Roman" w:cs="Times New Roman"/>
        </w:rPr>
      </w:pPr>
      <w:r w:rsidRPr="00F906FE">
        <w:rPr>
          <w:rFonts w:ascii="Times New Roman" w:hAnsi="Times New Roman" w:cs="Times New Roman"/>
          <w:b/>
        </w:rPr>
        <w:t>Nucleic Acids</w:t>
      </w:r>
      <w:r>
        <w:rPr>
          <w:rFonts w:ascii="Times New Roman" w:hAnsi="Times New Roman" w:cs="Times New Roman"/>
        </w:rPr>
        <w:t>, disco</w:t>
      </w:r>
      <w:r w:rsidR="00835B9C">
        <w:rPr>
          <w:rFonts w:ascii="Times New Roman" w:hAnsi="Times New Roman" w:cs="Times New Roman"/>
        </w:rPr>
        <w:t>vered by Freidrich Miescher, have</w:t>
      </w:r>
      <w:r>
        <w:rPr>
          <w:rFonts w:ascii="Times New Roman" w:hAnsi="Times New Roman" w:cs="Times New Roman"/>
        </w:rPr>
        <w:t xml:space="preserve"> a 5’ phosphate group and a 3’ OH group</w:t>
      </w:r>
      <w:r w:rsidR="002F5465">
        <w:rPr>
          <w:rFonts w:ascii="Times New Roman" w:hAnsi="Times New Roman" w:cs="Times New Roman"/>
        </w:rPr>
        <w:t>, are the building blocks of DNA</w:t>
      </w:r>
      <w:r>
        <w:rPr>
          <w:rFonts w:ascii="Times New Roman" w:hAnsi="Times New Roman" w:cs="Times New Roman"/>
        </w:rPr>
        <w:t xml:space="preserve">. The 3’OH </w:t>
      </w:r>
      <w:r w:rsidR="002F5465">
        <w:rPr>
          <w:rFonts w:ascii="Times New Roman" w:hAnsi="Times New Roman" w:cs="Times New Roman"/>
        </w:rPr>
        <w:t>group creates a Phosphodiester b</w:t>
      </w:r>
      <w:r>
        <w:rPr>
          <w:rFonts w:ascii="Times New Roman" w:hAnsi="Times New Roman" w:cs="Times New Roman"/>
        </w:rPr>
        <w:t xml:space="preserve">ond with the following 5’ phosphate group of the next nucleic acid creating a chain of DNA. Each chain is connected by hydrogen bonding to its correct base pair match. </w:t>
      </w:r>
      <w:r w:rsidR="003853D9">
        <w:rPr>
          <w:rFonts w:ascii="Times New Roman" w:hAnsi="Times New Roman" w:cs="Times New Roman"/>
        </w:rPr>
        <w:t xml:space="preserve">DNA is said to be the Genetic Material (Watson and Crick) that holds the key to </w:t>
      </w:r>
      <w:r w:rsidR="008D6B4E" w:rsidRPr="008D6B4E">
        <w:rPr>
          <w:rFonts w:ascii="Times New Roman" w:hAnsi="Times New Roman" w:cs="Times New Roman"/>
          <w:b/>
        </w:rPr>
        <w:t>heritability</w:t>
      </w:r>
      <w:r w:rsidR="003853D9">
        <w:rPr>
          <w:rFonts w:ascii="Times New Roman" w:hAnsi="Times New Roman" w:cs="Times New Roman"/>
        </w:rPr>
        <w:t xml:space="preserve">, or how genes are passed form parent to offspring. DNA is a double stranded helix that </w:t>
      </w:r>
      <w:r w:rsidR="002F5465">
        <w:rPr>
          <w:rFonts w:ascii="Times New Roman" w:hAnsi="Times New Roman" w:cs="Times New Roman"/>
        </w:rPr>
        <w:t>has</w:t>
      </w:r>
      <w:r w:rsidR="003853D9">
        <w:rPr>
          <w:rFonts w:ascii="Times New Roman" w:hAnsi="Times New Roman" w:cs="Times New Roman"/>
        </w:rPr>
        <w:t xml:space="preserve"> anti-</w:t>
      </w:r>
      <w:r w:rsidR="00FC7C33">
        <w:rPr>
          <w:rFonts w:ascii="Times New Roman" w:hAnsi="Times New Roman" w:cs="Times New Roman"/>
        </w:rPr>
        <w:t>parallel</w:t>
      </w:r>
      <w:r w:rsidR="003853D9">
        <w:rPr>
          <w:rFonts w:ascii="Times New Roman" w:hAnsi="Times New Roman" w:cs="Times New Roman"/>
        </w:rPr>
        <w:t xml:space="preserve"> </w:t>
      </w:r>
      <w:r w:rsidR="00FC7C33">
        <w:rPr>
          <w:rFonts w:ascii="Times New Roman" w:hAnsi="Times New Roman" w:cs="Times New Roman"/>
        </w:rPr>
        <w:t>properties</w:t>
      </w:r>
      <w:r w:rsidR="003853D9">
        <w:rPr>
          <w:rFonts w:ascii="Times New Roman" w:hAnsi="Times New Roman" w:cs="Times New Roman"/>
        </w:rPr>
        <w:t>. That means that one strand of the DNA helix is read in a 5’ to 3’ direction, and the other strand is read in the opposite 3’ to 5’ direction.  DNA is made u</w:t>
      </w:r>
      <w:r w:rsidR="00FC7C33">
        <w:rPr>
          <w:rFonts w:ascii="Times New Roman" w:hAnsi="Times New Roman" w:cs="Times New Roman"/>
        </w:rPr>
        <w:t xml:space="preserve">p of 4 repeating </w:t>
      </w:r>
      <w:r w:rsidR="008D6B4E" w:rsidRPr="00F906FE">
        <w:rPr>
          <w:rFonts w:ascii="Times New Roman" w:hAnsi="Times New Roman" w:cs="Times New Roman"/>
        </w:rPr>
        <w:t>Nucleic A</w:t>
      </w:r>
      <w:r w:rsidR="00FC7C33" w:rsidRPr="00F906FE">
        <w:rPr>
          <w:rFonts w:ascii="Times New Roman" w:hAnsi="Times New Roman" w:cs="Times New Roman"/>
        </w:rPr>
        <w:t>cids</w:t>
      </w:r>
      <w:r w:rsidR="008D6B4E">
        <w:rPr>
          <w:rFonts w:ascii="Times New Roman" w:hAnsi="Times New Roman" w:cs="Times New Roman"/>
          <w:b/>
        </w:rPr>
        <w:t xml:space="preserve">, </w:t>
      </w:r>
      <w:r w:rsidR="008D6B4E">
        <w:rPr>
          <w:rFonts w:ascii="Times New Roman" w:hAnsi="Times New Roman" w:cs="Times New Roman"/>
        </w:rPr>
        <w:t>or the building blocks of DNA,</w:t>
      </w:r>
      <w:r w:rsidR="00FC7C33">
        <w:rPr>
          <w:rFonts w:ascii="Times New Roman" w:hAnsi="Times New Roman" w:cs="Times New Roman"/>
        </w:rPr>
        <w:t xml:space="preserve"> that are only able to bind to their correct base pair match</w:t>
      </w:r>
      <w:r w:rsidR="008D6B4E">
        <w:rPr>
          <w:rFonts w:ascii="Times New Roman" w:hAnsi="Times New Roman" w:cs="Times New Roman"/>
        </w:rPr>
        <w:t xml:space="preserve">. This gives DNA the basis of </w:t>
      </w:r>
      <w:r w:rsidR="00FC7C33">
        <w:rPr>
          <w:rFonts w:ascii="Times New Roman" w:hAnsi="Times New Roman" w:cs="Times New Roman"/>
        </w:rPr>
        <w:t>heritability</w:t>
      </w:r>
      <w:r w:rsidR="008D6B4E">
        <w:rPr>
          <w:rFonts w:ascii="Times New Roman" w:hAnsi="Times New Roman" w:cs="Times New Roman"/>
        </w:rPr>
        <w:t xml:space="preserve"> meaning that one</w:t>
      </w:r>
      <w:r w:rsidR="00FC7C33">
        <w:rPr>
          <w:rFonts w:ascii="Times New Roman" w:hAnsi="Times New Roman" w:cs="Times New Roman"/>
        </w:rPr>
        <w:t xml:space="preserve"> strand of DNA is able to code for the second strand.</w:t>
      </w:r>
      <w:r>
        <w:rPr>
          <w:rFonts w:ascii="Times New Roman" w:hAnsi="Times New Roman" w:cs="Times New Roman"/>
        </w:rPr>
        <w:t xml:space="preserve"> </w:t>
      </w:r>
    </w:p>
    <w:tbl>
      <w:tblPr>
        <w:tblStyle w:val="TableGrid"/>
        <w:tblW w:w="9535" w:type="dxa"/>
        <w:tblLook w:val="04A0" w:firstRow="1" w:lastRow="0" w:firstColumn="1" w:lastColumn="0" w:noHBand="0" w:noVBand="1"/>
      </w:tblPr>
      <w:tblGrid>
        <w:gridCol w:w="4045"/>
        <w:gridCol w:w="2520"/>
        <w:gridCol w:w="2970"/>
      </w:tblGrid>
      <w:tr w:rsidR="00F906FE" w:rsidTr="008D6B4E">
        <w:tc>
          <w:tcPr>
            <w:tcW w:w="4045" w:type="dxa"/>
          </w:tcPr>
          <w:p w:rsidR="00F906FE" w:rsidRDefault="00F906FE" w:rsidP="00222120">
            <w:pPr>
              <w:rPr>
                <w:rFonts w:ascii="Times New Roman" w:hAnsi="Times New Roman" w:cs="Times New Roman"/>
              </w:rPr>
            </w:pPr>
            <w:r>
              <w:rPr>
                <w:rFonts w:ascii="Times New Roman" w:hAnsi="Times New Roman" w:cs="Times New Roman"/>
              </w:rPr>
              <w:t>Nucleic Acid</w:t>
            </w:r>
          </w:p>
        </w:tc>
        <w:tc>
          <w:tcPr>
            <w:tcW w:w="2520" w:type="dxa"/>
          </w:tcPr>
          <w:p w:rsidR="00F906FE" w:rsidRDefault="00F906FE" w:rsidP="00222120">
            <w:pPr>
              <w:rPr>
                <w:rFonts w:ascii="Times New Roman" w:hAnsi="Times New Roman" w:cs="Times New Roman"/>
              </w:rPr>
            </w:pPr>
            <w:r>
              <w:rPr>
                <w:rFonts w:ascii="Times New Roman" w:hAnsi="Times New Roman" w:cs="Times New Roman"/>
              </w:rPr>
              <w:t>Type</w:t>
            </w:r>
          </w:p>
        </w:tc>
        <w:tc>
          <w:tcPr>
            <w:tcW w:w="2970" w:type="dxa"/>
          </w:tcPr>
          <w:p w:rsidR="00F906FE" w:rsidRDefault="00F906FE" w:rsidP="00222120">
            <w:pPr>
              <w:rPr>
                <w:rFonts w:ascii="Times New Roman" w:hAnsi="Times New Roman" w:cs="Times New Roman"/>
              </w:rPr>
            </w:pPr>
            <w:r>
              <w:rPr>
                <w:rFonts w:ascii="Times New Roman" w:hAnsi="Times New Roman" w:cs="Times New Roman"/>
              </w:rPr>
              <w:t>Number of (H) bonds</w:t>
            </w:r>
          </w:p>
        </w:tc>
      </w:tr>
      <w:tr w:rsidR="00FC7C33" w:rsidTr="008D6B4E">
        <w:tc>
          <w:tcPr>
            <w:tcW w:w="4045" w:type="dxa"/>
          </w:tcPr>
          <w:p w:rsidR="00FC7C33" w:rsidRDefault="00FC7C33" w:rsidP="00222120">
            <w:pPr>
              <w:rPr>
                <w:rFonts w:ascii="Times New Roman" w:hAnsi="Times New Roman" w:cs="Times New Roman"/>
              </w:rPr>
            </w:pPr>
            <w:r>
              <w:rPr>
                <w:rFonts w:ascii="Times New Roman" w:hAnsi="Times New Roman" w:cs="Times New Roman"/>
              </w:rPr>
              <w:t>Adenosine (A</w:t>
            </w:r>
            <w:r w:rsidR="008D6B4E">
              <w:rPr>
                <w:rFonts w:ascii="Times New Roman" w:hAnsi="Times New Roman" w:cs="Times New Roman"/>
              </w:rPr>
              <w:t>)</w:t>
            </w:r>
          </w:p>
        </w:tc>
        <w:tc>
          <w:tcPr>
            <w:tcW w:w="2520" w:type="dxa"/>
          </w:tcPr>
          <w:p w:rsidR="00FC7C33" w:rsidRDefault="00FC7C33" w:rsidP="00222120">
            <w:pPr>
              <w:rPr>
                <w:rFonts w:ascii="Times New Roman" w:hAnsi="Times New Roman" w:cs="Times New Roman"/>
              </w:rPr>
            </w:pPr>
            <w:r>
              <w:rPr>
                <w:rFonts w:ascii="Times New Roman" w:hAnsi="Times New Roman" w:cs="Times New Roman"/>
              </w:rPr>
              <w:t xml:space="preserve">Purine </w:t>
            </w:r>
          </w:p>
        </w:tc>
        <w:tc>
          <w:tcPr>
            <w:tcW w:w="2970" w:type="dxa"/>
          </w:tcPr>
          <w:p w:rsidR="00FC7C33" w:rsidRDefault="008D6B4E" w:rsidP="00222120">
            <w:pPr>
              <w:rPr>
                <w:rFonts w:ascii="Times New Roman" w:hAnsi="Times New Roman" w:cs="Times New Roman"/>
              </w:rPr>
            </w:pPr>
            <w:r>
              <w:rPr>
                <w:rFonts w:ascii="Times New Roman" w:hAnsi="Times New Roman" w:cs="Times New Roman"/>
              </w:rPr>
              <w:t>Double bonds to Tyrosine</w:t>
            </w:r>
          </w:p>
        </w:tc>
      </w:tr>
      <w:tr w:rsidR="00FC7C33" w:rsidTr="008D6B4E">
        <w:tc>
          <w:tcPr>
            <w:tcW w:w="4045" w:type="dxa"/>
          </w:tcPr>
          <w:p w:rsidR="00FC7C33" w:rsidRDefault="00FC7C33" w:rsidP="00222120">
            <w:pPr>
              <w:rPr>
                <w:rFonts w:ascii="Times New Roman" w:hAnsi="Times New Roman" w:cs="Times New Roman"/>
              </w:rPr>
            </w:pPr>
            <w:r>
              <w:rPr>
                <w:rFonts w:ascii="Times New Roman" w:hAnsi="Times New Roman" w:cs="Times New Roman"/>
              </w:rPr>
              <w:t>G</w:t>
            </w:r>
            <w:r w:rsidR="00F906FE">
              <w:rPr>
                <w:rFonts w:ascii="Times New Roman" w:hAnsi="Times New Roman" w:cs="Times New Roman"/>
              </w:rPr>
              <w:t>uanine</w:t>
            </w:r>
            <w:r>
              <w:rPr>
                <w:rFonts w:ascii="Times New Roman" w:hAnsi="Times New Roman" w:cs="Times New Roman"/>
              </w:rPr>
              <w:t xml:space="preserve"> (G) </w:t>
            </w:r>
          </w:p>
        </w:tc>
        <w:tc>
          <w:tcPr>
            <w:tcW w:w="2520" w:type="dxa"/>
          </w:tcPr>
          <w:p w:rsidR="00FC7C33" w:rsidRDefault="008D6B4E" w:rsidP="008D6B4E">
            <w:pPr>
              <w:rPr>
                <w:rFonts w:ascii="Times New Roman" w:hAnsi="Times New Roman" w:cs="Times New Roman"/>
              </w:rPr>
            </w:pPr>
            <w:r>
              <w:rPr>
                <w:rFonts w:ascii="Times New Roman" w:hAnsi="Times New Roman" w:cs="Times New Roman"/>
              </w:rPr>
              <w:t>Purine</w:t>
            </w:r>
          </w:p>
        </w:tc>
        <w:tc>
          <w:tcPr>
            <w:tcW w:w="2970" w:type="dxa"/>
          </w:tcPr>
          <w:p w:rsidR="00FC7C33" w:rsidRDefault="00F906FE" w:rsidP="00222120">
            <w:pPr>
              <w:rPr>
                <w:rFonts w:ascii="Times New Roman" w:hAnsi="Times New Roman" w:cs="Times New Roman"/>
              </w:rPr>
            </w:pPr>
            <w:r>
              <w:rPr>
                <w:rFonts w:ascii="Times New Roman" w:hAnsi="Times New Roman" w:cs="Times New Roman"/>
              </w:rPr>
              <w:t>Trip</w:t>
            </w:r>
            <w:r w:rsidR="008D6B4E">
              <w:rPr>
                <w:rFonts w:ascii="Times New Roman" w:hAnsi="Times New Roman" w:cs="Times New Roman"/>
              </w:rPr>
              <w:t>le bonds to Cytosine</w:t>
            </w:r>
          </w:p>
        </w:tc>
      </w:tr>
      <w:tr w:rsidR="008D6B4E" w:rsidTr="008D6B4E">
        <w:trPr>
          <w:trHeight w:val="296"/>
        </w:trPr>
        <w:tc>
          <w:tcPr>
            <w:tcW w:w="4045" w:type="dxa"/>
          </w:tcPr>
          <w:p w:rsidR="008D6B4E" w:rsidRDefault="008D6B4E" w:rsidP="00222120">
            <w:pPr>
              <w:rPr>
                <w:rFonts w:ascii="Times New Roman" w:hAnsi="Times New Roman" w:cs="Times New Roman"/>
              </w:rPr>
            </w:pPr>
            <w:r>
              <w:rPr>
                <w:rFonts w:ascii="Times New Roman" w:hAnsi="Times New Roman" w:cs="Times New Roman"/>
              </w:rPr>
              <w:t>Tyrosine (T)</w:t>
            </w:r>
          </w:p>
        </w:tc>
        <w:tc>
          <w:tcPr>
            <w:tcW w:w="2520" w:type="dxa"/>
          </w:tcPr>
          <w:p w:rsidR="008D6B4E" w:rsidRDefault="008D6B4E" w:rsidP="00222120">
            <w:pPr>
              <w:rPr>
                <w:rFonts w:ascii="Times New Roman" w:hAnsi="Times New Roman" w:cs="Times New Roman"/>
              </w:rPr>
            </w:pPr>
            <w:r>
              <w:rPr>
                <w:rFonts w:ascii="Times New Roman" w:hAnsi="Times New Roman" w:cs="Times New Roman"/>
              </w:rPr>
              <w:t>Pyrimidine</w:t>
            </w:r>
          </w:p>
        </w:tc>
        <w:tc>
          <w:tcPr>
            <w:tcW w:w="2970" w:type="dxa"/>
          </w:tcPr>
          <w:p w:rsidR="008D6B4E" w:rsidRDefault="008D6B4E" w:rsidP="00222120">
            <w:pPr>
              <w:rPr>
                <w:rFonts w:ascii="Times New Roman" w:hAnsi="Times New Roman" w:cs="Times New Roman"/>
              </w:rPr>
            </w:pPr>
            <w:r>
              <w:rPr>
                <w:rFonts w:ascii="Times New Roman" w:hAnsi="Times New Roman" w:cs="Times New Roman"/>
              </w:rPr>
              <w:t>Double bonds to Adenosine</w:t>
            </w:r>
          </w:p>
        </w:tc>
      </w:tr>
      <w:tr w:rsidR="008D6B4E" w:rsidTr="008D6B4E">
        <w:tc>
          <w:tcPr>
            <w:tcW w:w="4045" w:type="dxa"/>
          </w:tcPr>
          <w:p w:rsidR="008D6B4E" w:rsidRDefault="008D6B4E" w:rsidP="00222120">
            <w:pPr>
              <w:rPr>
                <w:rFonts w:ascii="Times New Roman" w:hAnsi="Times New Roman" w:cs="Times New Roman"/>
              </w:rPr>
            </w:pPr>
            <w:r>
              <w:rPr>
                <w:rFonts w:ascii="Times New Roman" w:hAnsi="Times New Roman" w:cs="Times New Roman"/>
              </w:rPr>
              <w:t>Cytosine (C)</w:t>
            </w:r>
          </w:p>
        </w:tc>
        <w:tc>
          <w:tcPr>
            <w:tcW w:w="2520" w:type="dxa"/>
          </w:tcPr>
          <w:p w:rsidR="008D6B4E" w:rsidRDefault="008D6B4E" w:rsidP="00222120">
            <w:pPr>
              <w:rPr>
                <w:rFonts w:ascii="Times New Roman" w:hAnsi="Times New Roman" w:cs="Times New Roman"/>
              </w:rPr>
            </w:pPr>
            <w:r>
              <w:rPr>
                <w:rFonts w:ascii="Times New Roman" w:hAnsi="Times New Roman" w:cs="Times New Roman"/>
              </w:rPr>
              <w:t>Pyrimidine</w:t>
            </w:r>
          </w:p>
        </w:tc>
        <w:tc>
          <w:tcPr>
            <w:tcW w:w="2970" w:type="dxa"/>
          </w:tcPr>
          <w:p w:rsidR="008D6B4E" w:rsidRDefault="00F906FE" w:rsidP="00222120">
            <w:pPr>
              <w:rPr>
                <w:rFonts w:ascii="Times New Roman" w:hAnsi="Times New Roman" w:cs="Times New Roman"/>
              </w:rPr>
            </w:pPr>
            <w:r>
              <w:rPr>
                <w:rFonts w:ascii="Times New Roman" w:hAnsi="Times New Roman" w:cs="Times New Roman"/>
              </w:rPr>
              <w:t>Tripl</w:t>
            </w:r>
            <w:r w:rsidR="008D6B4E">
              <w:rPr>
                <w:rFonts w:ascii="Times New Roman" w:hAnsi="Times New Roman" w:cs="Times New Roman"/>
              </w:rPr>
              <w:t>e bonds to G</w:t>
            </w:r>
            <w:r>
              <w:rPr>
                <w:rFonts w:ascii="Times New Roman" w:hAnsi="Times New Roman" w:cs="Times New Roman"/>
              </w:rPr>
              <w:t>uanine</w:t>
            </w:r>
          </w:p>
        </w:tc>
      </w:tr>
    </w:tbl>
    <w:p w:rsidR="00FC7C33" w:rsidRDefault="00FC7C33" w:rsidP="00222120">
      <w:pPr>
        <w:rPr>
          <w:rFonts w:ascii="Times New Roman" w:hAnsi="Times New Roman" w:cs="Times New Roman"/>
        </w:rPr>
      </w:pPr>
    </w:p>
    <w:p w:rsidR="00FA5A78" w:rsidRPr="00005B62" w:rsidRDefault="00FA5A78" w:rsidP="00222120">
      <w:pPr>
        <w:rPr>
          <w:rFonts w:ascii="Times New Roman" w:hAnsi="Times New Roman" w:cs="Times New Roman"/>
        </w:rPr>
      </w:pPr>
      <w:r>
        <w:rPr>
          <w:rFonts w:ascii="Helvetica" w:hAnsi="Helvetica" w:cs="Helvetica"/>
          <w:noProof/>
        </w:rPr>
        <w:drawing>
          <wp:inline distT="0" distB="0" distL="0" distR="0">
            <wp:extent cx="3364992" cy="3181985"/>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7954" cy="3194243"/>
                    </a:xfrm>
                    <a:prstGeom prst="rect">
                      <a:avLst/>
                    </a:prstGeom>
                    <a:noFill/>
                    <a:ln>
                      <a:noFill/>
                    </a:ln>
                  </pic:spPr>
                </pic:pic>
              </a:graphicData>
            </a:graphic>
          </wp:inline>
        </w:drawing>
      </w:r>
      <w:r w:rsidR="00005B62">
        <w:rPr>
          <w:rFonts w:ascii="Times New Roman" w:hAnsi="Times New Roman" w:cs="Times New Roman"/>
        </w:rPr>
        <w:t xml:space="preserve">- </w:t>
      </w:r>
      <w:r w:rsidR="00005B62" w:rsidRPr="00005B62">
        <w:rPr>
          <w:rFonts w:ascii="Times New Roman" w:hAnsi="Times New Roman" w:cs="Times New Roman"/>
        </w:rPr>
        <w:t>Figure 1.</w:t>
      </w:r>
    </w:p>
    <w:p w:rsidR="003853D9" w:rsidRDefault="003853D9" w:rsidP="00F906FE">
      <w:pPr>
        <w:ind w:firstLine="720"/>
        <w:rPr>
          <w:rFonts w:ascii="Times New Roman" w:hAnsi="Times New Roman" w:cs="Times New Roman"/>
        </w:rPr>
      </w:pPr>
      <w:r>
        <w:rPr>
          <w:rFonts w:ascii="Times New Roman" w:hAnsi="Times New Roman" w:cs="Times New Roman"/>
        </w:rPr>
        <w:lastRenderedPageBreak/>
        <w:t>Cells are able to replicate their DNA at many different location</w:t>
      </w:r>
      <w:r w:rsidR="00FC7C33">
        <w:rPr>
          <w:rFonts w:ascii="Times New Roman" w:hAnsi="Times New Roman" w:cs="Times New Roman"/>
        </w:rPr>
        <w:t>s along</w:t>
      </w:r>
      <w:r>
        <w:rPr>
          <w:rFonts w:ascii="Times New Roman" w:hAnsi="Times New Roman" w:cs="Times New Roman"/>
        </w:rPr>
        <w:t xml:space="preserve"> the stand of DNA at areas called </w:t>
      </w:r>
      <w:r w:rsidR="00F906FE" w:rsidRPr="00F906FE">
        <w:rPr>
          <w:rFonts w:ascii="Times New Roman" w:hAnsi="Times New Roman" w:cs="Times New Roman"/>
          <w:b/>
        </w:rPr>
        <w:t>O</w:t>
      </w:r>
      <w:r w:rsidR="00FC7C33" w:rsidRPr="00F906FE">
        <w:rPr>
          <w:rFonts w:ascii="Times New Roman" w:hAnsi="Times New Roman" w:cs="Times New Roman"/>
          <w:b/>
        </w:rPr>
        <w:t>rigins</w:t>
      </w:r>
      <w:r w:rsidRPr="00F906FE">
        <w:rPr>
          <w:rFonts w:ascii="Times New Roman" w:hAnsi="Times New Roman" w:cs="Times New Roman"/>
          <w:b/>
        </w:rPr>
        <w:t xml:space="preserve"> of Replication</w:t>
      </w:r>
      <w:r>
        <w:rPr>
          <w:rFonts w:ascii="Times New Roman" w:hAnsi="Times New Roman" w:cs="Times New Roman"/>
        </w:rPr>
        <w:t xml:space="preserve"> (ORI). Before a cell can </w:t>
      </w:r>
      <w:r w:rsidR="0046469F">
        <w:rPr>
          <w:rFonts w:ascii="Times New Roman" w:hAnsi="Times New Roman" w:cs="Times New Roman"/>
          <w:b/>
        </w:rPr>
        <w:t>Proliferate</w:t>
      </w:r>
      <w:r>
        <w:rPr>
          <w:rFonts w:ascii="Times New Roman" w:hAnsi="Times New Roman" w:cs="Times New Roman"/>
        </w:rPr>
        <w:t xml:space="preserve">, or divide, it must first copy every single bit of DNA correctly to give to each daughter cell. If strict guidelines for cellular division are not </w:t>
      </w:r>
      <w:r w:rsidR="00FC7C33">
        <w:rPr>
          <w:rFonts w:ascii="Times New Roman" w:hAnsi="Times New Roman" w:cs="Times New Roman"/>
        </w:rPr>
        <w:t xml:space="preserve">met, </w:t>
      </w:r>
      <w:r>
        <w:rPr>
          <w:rFonts w:ascii="Times New Roman" w:hAnsi="Times New Roman" w:cs="Times New Roman"/>
        </w:rPr>
        <w:t xml:space="preserve">the cell will stop cellular replication and die. </w:t>
      </w:r>
      <w:r w:rsidR="00F906FE">
        <w:rPr>
          <w:rFonts w:ascii="Times New Roman" w:hAnsi="Times New Roman" w:cs="Times New Roman"/>
        </w:rPr>
        <w:t xml:space="preserve">Using one strand of DNA as the </w:t>
      </w:r>
      <w:r w:rsidR="00F906FE" w:rsidRPr="00F906FE">
        <w:rPr>
          <w:rFonts w:ascii="Times New Roman" w:hAnsi="Times New Roman" w:cs="Times New Roman"/>
          <w:b/>
        </w:rPr>
        <w:t>T</w:t>
      </w:r>
      <w:r w:rsidRPr="00F906FE">
        <w:rPr>
          <w:rFonts w:ascii="Times New Roman" w:hAnsi="Times New Roman" w:cs="Times New Roman"/>
          <w:b/>
        </w:rPr>
        <w:t>emplate</w:t>
      </w:r>
      <w:r>
        <w:rPr>
          <w:rFonts w:ascii="Times New Roman" w:hAnsi="Times New Roman" w:cs="Times New Roman"/>
        </w:rPr>
        <w:t>, DNA polymerase</w:t>
      </w:r>
      <w:r w:rsidR="00FC7C33">
        <w:rPr>
          <w:rFonts w:ascii="Times New Roman" w:hAnsi="Times New Roman" w:cs="Times New Roman"/>
        </w:rPr>
        <w:t xml:space="preserve"> (Pol)</w:t>
      </w:r>
      <w:r>
        <w:rPr>
          <w:rFonts w:ascii="Times New Roman" w:hAnsi="Times New Roman" w:cs="Times New Roman"/>
        </w:rPr>
        <w:t xml:space="preserve"> </w:t>
      </w:r>
      <w:r w:rsidR="00FC7C33">
        <w:rPr>
          <w:rFonts w:ascii="Times New Roman" w:hAnsi="Times New Roman" w:cs="Times New Roman"/>
        </w:rPr>
        <w:t>synthesizes</w:t>
      </w:r>
      <w:r>
        <w:rPr>
          <w:rFonts w:ascii="Times New Roman" w:hAnsi="Times New Roman" w:cs="Times New Roman"/>
        </w:rPr>
        <w:t xml:space="preserve"> the newly formed coding strand. </w:t>
      </w:r>
      <w:r w:rsidR="00FC7C33">
        <w:rPr>
          <w:rFonts w:ascii="Times New Roman" w:hAnsi="Times New Roman" w:cs="Times New Roman"/>
        </w:rPr>
        <w:t>DNA Pol is cov</w:t>
      </w:r>
      <w:r w:rsidR="00F906FE">
        <w:rPr>
          <w:rFonts w:ascii="Times New Roman" w:hAnsi="Times New Roman" w:cs="Times New Roman"/>
        </w:rPr>
        <w:t>alently</w:t>
      </w:r>
      <w:r w:rsidR="00FC7C33">
        <w:rPr>
          <w:rFonts w:ascii="Times New Roman" w:hAnsi="Times New Roman" w:cs="Times New Roman"/>
        </w:rPr>
        <w:t xml:space="preserve"> bond</w:t>
      </w:r>
      <w:r w:rsidR="00F906FE">
        <w:rPr>
          <w:rFonts w:ascii="Times New Roman" w:hAnsi="Times New Roman" w:cs="Times New Roman"/>
        </w:rPr>
        <w:t>ed</w:t>
      </w:r>
      <w:r w:rsidR="00FC7C33">
        <w:rPr>
          <w:rFonts w:ascii="Times New Roman" w:hAnsi="Times New Roman" w:cs="Times New Roman"/>
        </w:rPr>
        <w:t xml:space="preserve"> to the template strand of DNA and </w:t>
      </w:r>
      <w:r w:rsidR="00800397">
        <w:rPr>
          <w:rFonts w:ascii="Times New Roman" w:hAnsi="Times New Roman" w:cs="Times New Roman"/>
        </w:rPr>
        <w:t>continuously</w:t>
      </w:r>
      <w:r w:rsidR="00FC7C33">
        <w:rPr>
          <w:rFonts w:ascii="Times New Roman" w:hAnsi="Times New Roman" w:cs="Times New Roman"/>
        </w:rPr>
        <w:t xml:space="preserve"> reads the nucleic acids 5’ to 3’ in what is called the </w:t>
      </w:r>
      <w:r w:rsidR="00800397" w:rsidRPr="00345E7C">
        <w:rPr>
          <w:rFonts w:ascii="Times New Roman" w:hAnsi="Times New Roman" w:cs="Times New Roman"/>
          <w:b/>
        </w:rPr>
        <w:t>Continuous</w:t>
      </w:r>
      <w:r w:rsidR="00FC7C33" w:rsidRPr="00345E7C">
        <w:rPr>
          <w:rFonts w:ascii="Times New Roman" w:hAnsi="Times New Roman" w:cs="Times New Roman"/>
          <w:b/>
        </w:rPr>
        <w:t xml:space="preserve"> Strand</w:t>
      </w:r>
      <w:r w:rsidR="00FC7C33">
        <w:rPr>
          <w:rFonts w:ascii="Times New Roman" w:hAnsi="Times New Roman" w:cs="Times New Roman"/>
        </w:rPr>
        <w:t xml:space="preserve">. In this direction, DNA Pol copies DNA </w:t>
      </w:r>
      <w:r w:rsidR="00835B9C">
        <w:rPr>
          <w:rFonts w:ascii="Times New Roman" w:hAnsi="Times New Roman" w:cs="Times New Roman"/>
        </w:rPr>
        <w:t xml:space="preserve">continuously </w:t>
      </w:r>
      <w:r w:rsidR="00FC7C33">
        <w:rPr>
          <w:rFonts w:ascii="Times New Roman" w:hAnsi="Times New Roman" w:cs="Times New Roman"/>
        </w:rPr>
        <w:t xml:space="preserve">until replication is complete. The other strand is called the </w:t>
      </w:r>
      <w:r w:rsidR="00FC7C33" w:rsidRPr="00345E7C">
        <w:rPr>
          <w:rFonts w:ascii="Times New Roman" w:hAnsi="Times New Roman" w:cs="Times New Roman"/>
          <w:b/>
        </w:rPr>
        <w:t xml:space="preserve">Lagging </w:t>
      </w:r>
      <w:r w:rsidR="00800397" w:rsidRPr="00345E7C">
        <w:rPr>
          <w:rFonts w:ascii="Times New Roman" w:hAnsi="Times New Roman" w:cs="Times New Roman"/>
          <w:b/>
        </w:rPr>
        <w:t>Strand</w:t>
      </w:r>
      <w:r w:rsidR="00800397">
        <w:rPr>
          <w:rFonts w:ascii="Times New Roman" w:hAnsi="Times New Roman" w:cs="Times New Roman"/>
        </w:rPr>
        <w:t xml:space="preserve"> and</w:t>
      </w:r>
      <w:r w:rsidR="00FC7C33">
        <w:rPr>
          <w:rFonts w:ascii="Times New Roman" w:hAnsi="Times New Roman" w:cs="Times New Roman"/>
        </w:rPr>
        <w:t xml:space="preserve"> is read in chunks in the 3’ to 5’ direction. </w:t>
      </w:r>
      <w:r w:rsidR="00800397">
        <w:rPr>
          <w:rFonts w:ascii="Times New Roman" w:hAnsi="Times New Roman" w:cs="Times New Roman"/>
        </w:rPr>
        <w:t>These sections of double stranded DNA</w:t>
      </w:r>
      <w:r w:rsidR="00FC7C33">
        <w:rPr>
          <w:rFonts w:ascii="Times New Roman" w:hAnsi="Times New Roman" w:cs="Times New Roman"/>
        </w:rPr>
        <w:t xml:space="preserve"> are then </w:t>
      </w:r>
      <w:r w:rsidR="00800397">
        <w:rPr>
          <w:rFonts w:ascii="Times New Roman" w:hAnsi="Times New Roman" w:cs="Times New Roman"/>
        </w:rPr>
        <w:t xml:space="preserve">bound together with the enzyme </w:t>
      </w:r>
      <w:r w:rsidR="00800397" w:rsidRPr="00345E7C">
        <w:rPr>
          <w:rFonts w:ascii="Times New Roman" w:hAnsi="Times New Roman" w:cs="Times New Roman"/>
          <w:b/>
        </w:rPr>
        <w:t>Ligase</w:t>
      </w:r>
      <w:r w:rsidR="00800397">
        <w:rPr>
          <w:rFonts w:ascii="Times New Roman" w:hAnsi="Times New Roman" w:cs="Times New Roman"/>
        </w:rPr>
        <w:t xml:space="preserve">. So in the end of </w:t>
      </w:r>
      <w:r w:rsidR="00835B9C">
        <w:rPr>
          <w:rFonts w:ascii="Times New Roman" w:hAnsi="Times New Roman" w:cs="Times New Roman"/>
        </w:rPr>
        <w:t>replication</w:t>
      </w:r>
      <w:r w:rsidR="00800397">
        <w:rPr>
          <w:rFonts w:ascii="Times New Roman" w:hAnsi="Times New Roman" w:cs="Times New Roman"/>
        </w:rPr>
        <w:t>, each strand</w:t>
      </w:r>
      <w:r w:rsidR="00835B9C">
        <w:rPr>
          <w:rFonts w:ascii="Times New Roman" w:hAnsi="Times New Roman" w:cs="Times New Roman"/>
        </w:rPr>
        <w:t xml:space="preserve"> of DNA</w:t>
      </w:r>
      <w:r w:rsidR="00800397">
        <w:rPr>
          <w:rFonts w:ascii="Times New Roman" w:hAnsi="Times New Roman" w:cs="Times New Roman"/>
        </w:rPr>
        <w:t xml:space="preserve"> has a strand that was original, and one strand that is newly synthesized</w:t>
      </w:r>
      <w:r w:rsidR="00835B9C">
        <w:rPr>
          <w:rFonts w:ascii="Times New Roman" w:hAnsi="Times New Roman" w:cs="Times New Roman"/>
        </w:rPr>
        <w:t xml:space="preserve"> meaning DNA replication is </w:t>
      </w:r>
      <w:r w:rsidR="00835B9C">
        <w:rPr>
          <w:rFonts w:ascii="Times New Roman" w:hAnsi="Times New Roman" w:cs="Times New Roman"/>
          <w:b/>
        </w:rPr>
        <w:t>Semiconservative</w:t>
      </w:r>
      <w:r w:rsidR="00800397">
        <w:rPr>
          <w:rFonts w:ascii="Times New Roman" w:hAnsi="Times New Roman" w:cs="Times New Roman"/>
        </w:rPr>
        <w:t>. After Replication, a parent cell divides into two daughter cells each with the same DNA</w:t>
      </w:r>
      <w:r w:rsidR="00835B9C">
        <w:rPr>
          <w:rFonts w:ascii="Times New Roman" w:hAnsi="Times New Roman" w:cs="Times New Roman"/>
        </w:rPr>
        <w:t xml:space="preserve"> sequences</w:t>
      </w:r>
      <w:r w:rsidR="00800397">
        <w:rPr>
          <w:rFonts w:ascii="Times New Roman" w:hAnsi="Times New Roman" w:cs="Times New Roman"/>
        </w:rPr>
        <w:t xml:space="preserve">. </w:t>
      </w:r>
    </w:p>
    <w:p w:rsidR="00800397" w:rsidRDefault="00345E7C" w:rsidP="00FC7C33">
      <w:pPr>
        <w:ind w:firstLine="720"/>
        <w:rPr>
          <w:rFonts w:ascii="Times New Roman" w:hAnsi="Times New Roman" w:cs="Times New Roman"/>
        </w:rPr>
      </w:pPr>
      <w:r>
        <w:rPr>
          <w:rFonts w:ascii="Times New Roman" w:hAnsi="Times New Roman" w:cs="Times New Roman"/>
        </w:rPr>
        <w:t>Cells do not solely use DNA in cellular replication,</w:t>
      </w:r>
      <w:r w:rsidR="00800397">
        <w:rPr>
          <w:rFonts w:ascii="Times New Roman" w:hAnsi="Times New Roman" w:cs="Times New Roman"/>
        </w:rPr>
        <w:t xml:space="preserve"> that would be </w:t>
      </w:r>
      <w:r w:rsidR="00835B9C">
        <w:rPr>
          <w:rFonts w:ascii="Times New Roman" w:hAnsi="Times New Roman" w:cs="Times New Roman"/>
        </w:rPr>
        <w:t>detrimental</w:t>
      </w:r>
      <w:r w:rsidR="00800397">
        <w:rPr>
          <w:rFonts w:ascii="Times New Roman" w:hAnsi="Times New Roman" w:cs="Times New Roman"/>
        </w:rPr>
        <w:t xml:space="preserve"> to human life</w:t>
      </w:r>
      <w:r>
        <w:rPr>
          <w:rFonts w:ascii="Times New Roman" w:hAnsi="Times New Roman" w:cs="Times New Roman"/>
        </w:rPr>
        <w:t xml:space="preserve">. </w:t>
      </w:r>
      <w:r w:rsidR="00835B9C">
        <w:rPr>
          <w:rFonts w:ascii="Times New Roman" w:hAnsi="Times New Roman" w:cs="Times New Roman"/>
        </w:rPr>
        <w:t>Instead, cells use DNA for</w:t>
      </w:r>
      <w:r w:rsidR="00800397">
        <w:rPr>
          <w:rFonts w:ascii="Times New Roman" w:hAnsi="Times New Roman" w:cs="Times New Roman"/>
        </w:rPr>
        <w:t xml:space="preserve"> </w:t>
      </w:r>
      <w:r w:rsidR="00835B9C">
        <w:rPr>
          <w:rFonts w:ascii="Times New Roman" w:hAnsi="Times New Roman" w:cs="Times New Roman"/>
        </w:rPr>
        <w:t>synthesizing proteins like Insulin, Human Growth Hormone</w:t>
      </w:r>
      <w:r w:rsidR="00800397">
        <w:rPr>
          <w:rFonts w:ascii="Times New Roman" w:hAnsi="Times New Roman" w:cs="Times New Roman"/>
        </w:rPr>
        <w:t xml:space="preserve">, and LH and FSH. The process of reading DNA to make proteins is a complex pathway with many sites of regulation. </w:t>
      </w:r>
    </w:p>
    <w:p w:rsidR="00E57078" w:rsidRDefault="00800397" w:rsidP="00FC7C33">
      <w:pPr>
        <w:ind w:firstLine="720"/>
        <w:rPr>
          <w:rFonts w:ascii="Times New Roman" w:hAnsi="Times New Roman" w:cs="Times New Roman"/>
        </w:rPr>
      </w:pPr>
      <w:r>
        <w:rPr>
          <w:rFonts w:ascii="Times New Roman" w:hAnsi="Times New Roman" w:cs="Times New Roman"/>
        </w:rPr>
        <w:t xml:space="preserve">The first step in protein production is </w:t>
      </w:r>
      <w:r w:rsidRPr="00345E7C">
        <w:rPr>
          <w:rFonts w:ascii="Times New Roman" w:hAnsi="Times New Roman" w:cs="Times New Roman"/>
          <w:b/>
        </w:rPr>
        <w:t>Transcription</w:t>
      </w:r>
      <w:r w:rsidR="00345E7C">
        <w:rPr>
          <w:rFonts w:ascii="Times New Roman" w:hAnsi="Times New Roman" w:cs="Times New Roman"/>
          <w:b/>
        </w:rPr>
        <w:t xml:space="preserve">. </w:t>
      </w:r>
      <w:r w:rsidR="00345E7C">
        <w:rPr>
          <w:rFonts w:ascii="Times New Roman" w:hAnsi="Times New Roman" w:cs="Times New Roman"/>
        </w:rPr>
        <w:t xml:space="preserve">Transcription is the reading of DNA to form </w:t>
      </w:r>
      <w:r w:rsidR="00C63CF4">
        <w:rPr>
          <w:rFonts w:ascii="Times New Roman" w:hAnsi="Times New Roman" w:cs="Times New Roman"/>
        </w:rPr>
        <w:t>m</w:t>
      </w:r>
      <w:r w:rsidR="00345E7C">
        <w:rPr>
          <w:rFonts w:ascii="Times New Roman" w:hAnsi="Times New Roman" w:cs="Times New Roman"/>
        </w:rPr>
        <w:t>RNA (</w:t>
      </w:r>
      <w:r w:rsidR="00C63CF4">
        <w:rPr>
          <w:rFonts w:ascii="Times New Roman" w:hAnsi="Times New Roman" w:cs="Times New Roman"/>
        </w:rPr>
        <w:t xml:space="preserve">messenger </w:t>
      </w:r>
      <w:r w:rsidR="00345E7C">
        <w:rPr>
          <w:rFonts w:ascii="Times New Roman" w:hAnsi="Times New Roman" w:cs="Times New Roman"/>
        </w:rPr>
        <w:t>Ribonucleic Acid)</w:t>
      </w:r>
      <w:r>
        <w:rPr>
          <w:rFonts w:ascii="Times New Roman" w:hAnsi="Times New Roman" w:cs="Times New Roman"/>
        </w:rPr>
        <w:t>.</w:t>
      </w:r>
      <w:r w:rsidR="00345E7C">
        <w:rPr>
          <w:rFonts w:ascii="Times New Roman" w:hAnsi="Times New Roman" w:cs="Times New Roman"/>
        </w:rPr>
        <w:t xml:space="preserve"> RNA is structurally similar to DNA but it is typically single stranded, replaces Thymine with Uracil, and has both a 2’ and 3’ OH groups.</w:t>
      </w:r>
      <w:r w:rsidR="00835B9C">
        <w:rPr>
          <w:rFonts w:ascii="Times New Roman" w:hAnsi="Times New Roman" w:cs="Times New Roman"/>
        </w:rPr>
        <w:t xml:space="preserve"> During transcription, a</w:t>
      </w:r>
      <w:r>
        <w:rPr>
          <w:rFonts w:ascii="Times New Roman" w:hAnsi="Times New Roman" w:cs="Times New Roman"/>
        </w:rPr>
        <w:t xml:space="preserve"> section of ssDNA</w:t>
      </w:r>
      <w:r w:rsidR="00345E7C">
        <w:rPr>
          <w:rFonts w:ascii="Times New Roman" w:hAnsi="Times New Roman" w:cs="Times New Roman"/>
        </w:rPr>
        <w:t xml:space="preserve"> (single stranded DNA) </w:t>
      </w:r>
      <w:r>
        <w:rPr>
          <w:rFonts w:ascii="Times New Roman" w:hAnsi="Times New Roman" w:cs="Times New Roman"/>
        </w:rPr>
        <w:t>is bound by RNA Pol. RNA Pol reads DNA</w:t>
      </w:r>
      <w:r w:rsidR="00345E7C">
        <w:rPr>
          <w:rFonts w:ascii="Times New Roman" w:hAnsi="Times New Roman" w:cs="Times New Roman"/>
        </w:rPr>
        <w:t xml:space="preserve"> 5’ to 3’</w:t>
      </w:r>
      <w:r>
        <w:rPr>
          <w:rFonts w:ascii="Times New Roman" w:hAnsi="Times New Roman" w:cs="Times New Roman"/>
        </w:rPr>
        <w:t xml:space="preserve"> forming a strand of single stranded RNA with the exact same coding structure as DNA</w:t>
      </w:r>
      <w:r w:rsidR="00811D0A">
        <w:rPr>
          <w:rFonts w:ascii="Times New Roman" w:hAnsi="Times New Roman" w:cs="Times New Roman"/>
        </w:rPr>
        <w:t>,</w:t>
      </w:r>
      <w:r>
        <w:rPr>
          <w:rFonts w:ascii="Times New Roman" w:hAnsi="Times New Roman" w:cs="Times New Roman"/>
        </w:rPr>
        <w:t xml:space="preserve"> except the </w:t>
      </w:r>
      <w:r w:rsidR="00345E7C">
        <w:rPr>
          <w:rFonts w:ascii="Times New Roman" w:hAnsi="Times New Roman" w:cs="Times New Roman"/>
        </w:rPr>
        <w:t>Thymine is replaced with U</w:t>
      </w:r>
      <w:r>
        <w:rPr>
          <w:rFonts w:ascii="Times New Roman" w:hAnsi="Times New Roman" w:cs="Times New Roman"/>
        </w:rPr>
        <w:t xml:space="preserve">racil which still binds to Adenosine. RNA Pol will </w:t>
      </w:r>
      <w:r w:rsidR="00345E7C">
        <w:rPr>
          <w:rFonts w:ascii="Times New Roman" w:hAnsi="Times New Roman" w:cs="Times New Roman"/>
        </w:rPr>
        <w:t>synthesize</w:t>
      </w:r>
      <w:r>
        <w:rPr>
          <w:rFonts w:ascii="Times New Roman" w:hAnsi="Times New Roman" w:cs="Times New Roman"/>
        </w:rPr>
        <w:t xml:space="preserve"> mRNA</w:t>
      </w:r>
      <w:r w:rsidR="00345E7C">
        <w:rPr>
          <w:rFonts w:ascii="Times New Roman" w:hAnsi="Times New Roman" w:cs="Times New Roman"/>
        </w:rPr>
        <w:t xml:space="preserve"> beginning at a </w:t>
      </w:r>
      <w:r w:rsidR="00345E7C" w:rsidRPr="00345E7C">
        <w:rPr>
          <w:rFonts w:ascii="Times New Roman" w:hAnsi="Times New Roman" w:cs="Times New Roman"/>
          <w:b/>
        </w:rPr>
        <w:t>promotor region</w:t>
      </w:r>
      <w:r>
        <w:rPr>
          <w:rFonts w:ascii="Times New Roman" w:hAnsi="Times New Roman" w:cs="Times New Roman"/>
        </w:rPr>
        <w:t xml:space="preserve"> until it reaches a </w:t>
      </w:r>
      <w:r w:rsidR="0046469F">
        <w:rPr>
          <w:rFonts w:ascii="Times New Roman" w:hAnsi="Times New Roman" w:cs="Times New Roman"/>
          <w:b/>
        </w:rPr>
        <w:t>termination sequence</w:t>
      </w:r>
      <w:r w:rsidR="00E57078">
        <w:rPr>
          <w:rFonts w:ascii="Times New Roman" w:hAnsi="Times New Roman" w:cs="Times New Roman"/>
        </w:rPr>
        <w:t xml:space="preserve"> which instructs RNA Pol to destabilize and end transcription. This newly formed mRNA must undergo re-</w:t>
      </w:r>
      <w:r w:rsidR="00345E7C">
        <w:rPr>
          <w:rFonts w:ascii="Times New Roman" w:hAnsi="Times New Roman" w:cs="Times New Roman"/>
        </w:rPr>
        <w:t>arrangements</w:t>
      </w:r>
      <w:r w:rsidR="00E57078">
        <w:rPr>
          <w:rFonts w:ascii="Times New Roman" w:hAnsi="Times New Roman" w:cs="Times New Roman"/>
        </w:rPr>
        <w:t xml:space="preserve"> in order to move </w:t>
      </w:r>
      <w:r w:rsidR="00345E7C">
        <w:rPr>
          <w:rFonts w:ascii="Times New Roman" w:hAnsi="Times New Roman" w:cs="Times New Roman"/>
        </w:rPr>
        <w:t>on t</w:t>
      </w:r>
      <w:r w:rsidR="00E57078">
        <w:rPr>
          <w:rFonts w:ascii="Times New Roman" w:hAnsi="Times New Roman" w:cs="Times New Roman"/>
        </w:rPr>
        <w:t xml:space="preserve">o the next step. </w:t>
      </w:r>
    </w:p>
    <w:p w:rsidR="00E2151D" w:rsidRDefault="00E57078" w:rsidP="00E2151D">
      <w:pPr>
        <w:ind w:firstLine="720"/>
        <w:rPr>
          <w:rFonts w:ascii="Times New Roman" w:hAnsi="Times New Roman" w:cs="Times New Roman"/>
        </w:rPr>
      </w:pPr>
      <w:r>
        <w:rPr>
          <w:rFonts w:ascii="Times New Roman" w:hAnsi="Times New Roman" w:cs="Times New Roman"/>
        </w:rPr>
        <w:t>A 5’ cap, poly A tail, and intron splicing is needed for a mature mRNA</w:t>
      </w:r>
      <w:r w:rsidR="00345E7C">
        <w:rPr>
          <w:rFonts w:ascii="Times New Roman" w:hAnsi="Times New Roman" w:cs="Times New Roman"/>
        </w:rPr>
        <w:t xml:space="preserve"> to leave the nucleolus of the cell</w:t>
      </w:r>
      <w:r>
        <w:rPr>
          <w:rFonts w:ascii="Times New Roman" w:hAnsi="Times New Roman" w:cs="Times New Roman"/>
        </w:rPr>
        <w:t xml:space="preserve">. Not all DNA is used as a template for mRNA. Most of DNA are </w:t>
      </w:r>
      <w:r w:rsidR="00E2151D">
        <w:rPr>
          <w:rFonts w:ascii="Times New Roman" w:hAnsi="Times New Roman" w:cs="Times New Roman"/>
          <w:b/>
        </w:rPr>
        <w:t>I</w:t>
      </w:r>
      <w:r w:rsidRPr="00E2151D">
        <w:rPr>
          <w:rFonts w:ascii="Times New Roman" w:hAnsi="Times New Roman" w:cs="Times New Roman"/>
          <w:b/>
        </w:rPr>
        <w:t>ntrons</w:t>
      </w:r>
      <w:r>
        <w:rPr>
          <w:rFonts w:ascii="Times New Roman" w:hAnsi="Times New Roman" w:cs="Times New Roman"/>
        </w:rPr>
        <w:t xml:space="preserve">, </w:t>
      </w:r>
      <w:r w:rsidR="00E2151D">
        <w:rPr>
          <w:rFonts w:ascii="Times New Roman" w:hAnsi="Times New Roman" w:cs="Times New Roman"/>
        </w:rPr>
        <w:t xml:space="preserve">inhibiting </w:t>
      </w:r>
      <w:r>
        <w:rPr>
          <w:rFonts w:ascii="Times New Roman" w:hAnsi="Times New Roman" w:cs="Times New Roman"/>
        </w:rPr>
        <w:t>or non-</w:t>
      </w:r>
      <w:r w:rsidR="00E2151D">
        <w:rPr>
          <w:rFonts w:ascii="Times New Roman" w:hAnsi="Times New Roman" w:cs="Times New Roman"/>
        </w:rPr>
        <w:t>coding DNA. This is the so-</w:t>
      </w:r>
      <w:r>
        <w:rPr>
          <w:rFonts w:ascii="Times New Roman" w:hAnsi="Times New Roman" w:cs="Times New Roman"/>
        </w:rPr>
        <w:t>called junk of the cell, but modern research m</w:t>
      </w:r>
      <w:r w:rsidR="00835B9C">
        <w:rPr>
          <w:rFonts w:ascii="Times New Roman" w:hAnsi="Times New Roman" w:cs="Times New Roman"/>
        </w:rPr>
        <w:t>a</w:t>
      </w:r>
      <w:r>
        <w:rPr>
          <w:rFonts w:ascii="Times New Roman" w:hAnsi="Times New Roman" w:cs="Times New Roman"/>
        </w:rPr>
        <w:t>y find that it plays a special role</w:t>
      </w:r>
      <w:r w:rsidR="00E2151D">
        <w:rPr>
          <w:rFonts w:ascii="Times New Roman" w:hAnsi="Times New Roman" w:cs="Times New Roman"/>
        </w:rPr>
        <w:t xml:space="preserve"> in protein production</w:t>
      </w:r>
      <w:r>
        <w:rPr>
          <w:rFonts w:ascii="Times New Roman" w:hAnsi="Times New Roman" w:cs="Times New Roman"/>
        </w:rPr>
        <w:t xml:space="preserve">. </w:t>
      </w:r>
      <w:r w:rsidR="00292E48">
        <w:rPr>
          <w:rFonts w:ascii="Times New Roman" w:hAnsi="Times New Roman" w:cs="Times New Roman"/>
        </w:rPr>
        <w:t xml:space="preserve">Only </w:t>
      </w:r>
      <w:r w:rsidR="00292E48" w:rsidRPr="00E2151D">
        <w:rPr>
          <w:rFonts w:ascii="Times New Roman" w:hAnsi="Times New Roman" w:cs="Times New Roman"/>
          <w:b/>
        </w:rPr>
        <w:t>Exons</w:t>
      </w:r>
      <w:r w:rsidR="00E2151D">
        <w:rPr>
          <w:rFonts w:ascii="Times New Roman" w:hAnsi="Times New Roman" w:cs="Times New Roman"/>
          <w:b/>
        </w:rPr>
        <w:t xml:space="preserve">, </w:t>
      </w:r>
      <w:r w:rsidR="00E2151D">
        <w:rPr>
          <w:rFonts w:ascii="Times New Roman" w:hAnsi="Times New Roman" w:cs="Times New Roman"/>
        </w:rPr>
        <w:t>or expressed DNA,</w:t>
      </w:r>
      <w:r w:rsidR="00292E48">
        <w:rPr>
          <w:rFonts w:ascii="Times New Roman" w:hAnsi="Times New Roman" w:cs="Times New Roman"/>
        </w:rPr>
        <w:t xml:space="preserve"> are used for coding proteins. Introns vastly outnumber Exons and makes reading human genomes much more complicated. However, this is only a problem for eukaryotes because prokaryot</w:t>
      </w:r>
      <w:r w:rsidR="00E2151D">
        <w:rPr>
          <w:rFonts w:ascii="Times New Roman" w:hAnsi="Times New Roman" w:cs="Times New Roman"/>
        </w:rPr>
        <w:t>es do not have them. RNA must</w:t>
      </w:r>
      <w:r w:rsidR="00292E48">
        <w:rPr>
          <w:rFonts w:ascii="Times New Roman" w:hAnsi="Times New Roman" w:cs="Times New Roman"/>
        </w:rPr>
        <w:t xml:space="preserve"> undergo </w:t>
      </w:r>
      <w:r w:rsidR="00811D0A">
        <w:rPr>
          <w:rFonts w:ascii="Times New Roman" w:hAnsi="Times New Roman" w:cs="Times New Roman"/>
        </w:rPr>
        <w:t>these post-transcriptional modifications</w:t>
      </w:r>
      <w:r w:rsidR="00292E48">
        <w:rPr>
          <w:rFonts w:ascii="Times New Roman" w:hAnsi="Times New Roman" w:cs="Times New Roman"/>
        </w:rPr>
        <w:t xml:space="preserve"> to keep the strand of mRNA intact when leaving the </w:t>
      </w:r>
      <w:r w:rsidR="00E2151D">
        <w:rPr>
          <w:rFonts w:ascii="Times New Roman" w:hAnsi="Times New Roman" w:cs="Times New Roman"/>
        </w:rPr>
        <w:t>nucleolus</w:t>
      </w:r>
      <w:r w:rsidR="00292E48">
        <w:rPr>
          <w:rFonts w:ascii="Times New Roman" w:hAnsi="Times New Roman" w:cs="Times New Roman"/>
        </w:rPr>
        <w:t xml:space="preserve"> of the cell </w:t>
      </w:r>
      <w:r w:rsidR="00E2151D">
        <w:rPr>
          <w:rFonts w:ascii="Times New Roman" w:hAnsi="Times New Roman" w:cs="Times New Roman"/>
        </w:rPr>
        <w:t>while being transported</w:t>
      </w:r>
      <w:r w:rsidR="00292E48">
        <w:rPr>
          <w:rFonts w:ascii="Times New Roman" w:hAnsi="Times New Roman" w:cs="Times New Roman"/>
        </w:rPr>
        <w:t xml:space="preserve"> to the </w:t>
      </w:r>
      <w:r w:rsidR="00E2151D" w:rsidRPr="00E2151D">
        <w:rPr>
          <w:rFonts w:ascii="Times New Roman" w:hAnsi="Times New Roman" w:cs="Times New Roman"/>
          <w:b/>
        </w:rPr>
        <w:t>Endoplasmic</w:t>
      </w:r>
      <w:r w:rsidR="00292E48" w:rsidRPr="00E2151D">
        <w:rPr>
          <w:rFonts w:ascii="Times New Roman" w:hAnsi="Times New Roman" w:cs="Times New Roman"/>
          <w:b/>
        </w:rPr>
        <w:t xml:space="preserve"> Reticulum</w:t>
      </w:r>
      <w:r w:rsidR="00E2151D">
        <w:rPr>
          <w:rFonts w:ascii="Times New Roman" w:hAnsi="Times New Roman" w:cs="Times New Roman"/>
          <w:b/>
        </w:rPr>
        <w:t xml:space="preserve"> </w:t>
      </w:r>
      <w:r w:rsidR="00E2151D">
        <w:rPr>
          <w:rFonts w:ascii="Times New Roman" w:hAnsi="Times New Roman" w:cs="Times New Roman"/>
        </w:rPr>
        <w:t>(ER)</w:t>
      </w:r>
      <w:r w:rsidR="00292E48">
        <w:rPr>
          <w:rFonts w:ascii="Times New Roman" w:hAnsi="Times New Roman" w:cs="Times New Roman"/>
        </w:rPr>
        <w:t xml:space="preserve"> where it undergoes Translation. </w:t>
      </w:r>
      <w:r w:rsidR="00E2151D">
        <w:rPr>
          <w:rFonts w:ascii="Times New Roman" w:hAnsi="Times New Roman" w:cs="Times New Roman"/>
        </w:rPr>
        <w:t xml:space="preserve">The ER is responsible for protein production and folding. </w:t>
      </w:r>
    </w:p>
    <w:p w:rsidR="00FA5A78" w:rsidRDefault="00292E48" w:rsidP="00FC7C33">
      <w:pPr>
        <w:ind w:firstLine="720"/>
        <w:rPr>
          <w:rFonts w:ascii="Times New Roman" w:hAnsi="Times New Roman" w:cs="Times New Roman"/>
        </w:rPr>
      </w:pPr>
      <w:r w:rsidRPr="00E2151D">
        <w:rPr>
          <w:rFonts w:ascii="Times New Roman" w:hAnsi="Times New Roman" w:cs="Times New Roman"/>
          <w:b/>
        </w:rPr>
        <w:t>Translation</w:t>
      </w:r>
      <w:r>
        <w:rPr>
          <w:rFonts w:ascii="Times New Roman" w:hAnsi="Times New Roman" w:cs="Times New Roman"/>
        </w:rPr>
        <w:t xml:space="preserve"> is the process of reading mRNA and creating a protein which </w:t>
      </w:r>
      <w:r w:rsidR="00E2151D">
        <w:rPr>
          <w:rFonts w:ascii="Times New Roman" w:hAnsi="Times New Roman" w:cs="Times New Roman"/>
        </w:rPr>
        <w:t>consist</w:t>
      </w:r>
      <w:r>
        <w:rPr>
          <w:rFonts w:ascii="Times New Roman" w:hAnsi="Times New Roman" w:cs="Times New Roman"/>
        </w:rPr>
        <w:t xml:space="preserve"> of </w:t>
      </w:r>
      <w:r w:rsidRPr="00E2151D">
        <w:rPr>
          <w:rFonts w:ascii="Times New Roman" w:hAnsi="Times New Roman" w:cs="Times New Roman"/>
          <w:b/>
        </w:rPr>
        <w:t>Amino Acids</w:t>
      </w:r>
      <w:r w:rsidR="00C63CF4">
        <w:rPr>
          <w:rFonts w:ascii="Times New Roman" w:hAnsi="Times New Roman" w:cs="Times New Roman"/>
          <w:b/>
        </w:rPr>
        <w:t xml:space="preserve"> (</w:t>
      </w:r>
      <w:r w:rsidR="00C63CF4">
        <w:rPr>
          <w:rFonts w:ascii="Times New Roman" w:hAnsi="Times New Roman" w:cs="Times New Roman"/>
        </w:rPr>
        <w:t>AA</w:t>
      </w:r>
      <w:r w:rsidR="00C63CF4">
        <w:rPr>
          <w:rFonts w:ascii="Times New Roman" w:hAnsi="Times New Roman" w:cs="Times New Roman"/>
          <w:b/>
        </w:rPr>
        <w:t>)</w:t>
      </w:r>
      <w:r>
        <w:rPr>
          <w:rFonts w:ascii="Times New Roman" w:hAnsi="Times New Roman" w:cs="Times New Roman"/>
        </w:rPr>
        <w:t>.</w:t>
      </w:r>
      <w:r w:rsidR="00E2151D">
        <w:rPr>
          <w:rFonts w:ascii="Times New Roman" w:hAnsi="Times New Roman" w:cs="Times New Roman"/>
        </w:rPr>
        <w:t xml:space="preserve"> The</w:t>
      </w:r>
      <w:r w:rsidR="00BF35B9">
        <w:rPr>
          <w:rFonts w:ascii="Times New Roman" w:hAnsi="Times New Roman" w:cs="Times New Roman"/>
        </w:rPr>
        <w:t>re are 20 AA used in human cells that are the building blocks of proteins.</w:t>
      </w:r>
      <w:r>
        <w:rPr>
          <w:rFonts w:ascii="Times New Roman" w:hAnsi="Times New Roman" w:cs="Times New Roman"/>
        </w:rPr>
        <w:t xml:space="preserve"> </w:t>
      </w:r>
      <w:r w:rsidRPr="00BF35B9">
        <w:rPr>
          <w:rFonts w:ascii="Times New Roman" w:hAnsi="Times New Roman" w:cs="Times New Roman"/>
          <w:b/>
        </w:rPr>
        <w:t>Ribosomes</w:t>
      </w:r>
      <w:r>
        <w:rPr>
          <w:rFonts w:ascii="Times New Roman" w:hAnsi="Times New Roman" w:cs="Times New Roman"/>
        </w:rPr>
        <w:t xml:space="preserve"> are the translational machinery of the cell. They </w:t>
      </w:r>
      <w:r w:rsidR="00BF35B9">
        <w:rPr>
          <w:rFonts w:ascii="Times New Roman" w:hAnsi="Times New Roman" w:cs="Times New Roman"/>
        </w:rPr>
        <w:t>recognize</w:t>
      </w:r>
      <w:r>
        <w:rPr>
          <w:rFonts w:ascii="Times New Roman" w:hAnsi="Times New Roman" w:cs="Times New Roman"/>
        </w:rPr>
        <w:t xml:space="preserve"> the 5’ cap of mRNA, slid</w:t>
      </w:r>
      <w:r w:rsidR="00BF35B9">
        <w:rPr>
          <w:rFonts w:ascii="Times New Roman" w:hAnsi="Times New Roman" w:cs="Times New Roman"/>
        </w:rPr>
        <w:t>e</w:t>
      </w:r>
      <w:r>
        <w:rPr>
          <w:rFonts w:ascii="Times New Roman" w:hAnsi="Times New Roman" w:cs="Times New Roman"/>
        </w:rPr>
        <w:t xml:space="preserve"> down the strand until a start codon of AUG is reached</w:t>
      </w:r>
      <w:r w:rsidR="00BF35B9">
        <w:rPr>
          <w:rFonts w:ascii="Times New Roman" w:hAnsi="Times New Roman" w:cs="Times New Roman"/>
        </w:rPr>
        <w:t xml:space="preserve">, then they begin translation. Each </w:t>
      </w:r>
      <w:r>
        <w:rPr>
          <w:rFonts w:ascii="Times New Roman" w:hAnsi="Times New Roman" w:cs="Times New Roman"/>
        </w:rPr>
        <w:t xml:space="preserve">nucleic acid </w:t>
      </w:r>
      <w:r w:rsidR="00BF35B9">
        <w:rPr>
          <w:rFonts w:ascii="Times New Roman" w:hAnsi="Times New Roman" w:cs="Times New Roman"/>
        </w:rPr>
        <w:t xml:space="preserve">is read </w:t>
      </w:r>
      <w:r>
        <w:rPr>
          <w:rFonts w:ascii="Times New Roman" w:hAnsi="Times New Roman" w:cs="Times New Roman"/>
        </w:rPr>
        <w:t xml:space="preserve">3 basses at a time. Groups of 3 nucleic acids are called </w:t>
      </w:r>
      <w:r w:rsidR="00C63CF4">
        <w:rPr>
          <w:rFonts w:ascii="Times New Roman" w:hAnsi="Times New Roman" w:cs="Times New Roman"/>
          <w:b/>
        </w:rPr>
        <w:t>C</w:t>
      </w:r>
      <w:r w:rsidRPr="00C63CF4">
        <w:rPr>
          <w:rFonts w:ascii="Times New Roman" w:hAnsi="Times New Roman" w:cs="Times New Roman"/>
          <w:b/>
        </w:rPr>
        <w:t>odons</w:t>
      </w:r>
      <w:r>
        <w:rPr>
          <w:rFonts w:ascii="Times New Roman" w:hAnsi="Times New Roman" w:cs="Times New Roman"/>
        </w:rPr>
        <w:t xml:space="preserve"> and code for one of the twenty AA. There are a total of 64 codons, and each codon may code for more than one AA giving the code redundancy. Furthermore, the 3</w:t>
      </w:r>
      <w:r w:rsidRPr="00292E48">
        <w:rPr>
          <w:rFonts w:ascii="Times New Roman" w:hAnsi="Times New Roman" w:cs="Times New Roman"/>
          <w:vertAlign w:val="superscript"/>
        </w:rPr>
        <w:t>rd</w:t>
      </w:r>
      <w:r>
        <w:rPr>
          <w:rFonts w:ascii="Times New Roman" w:hAnsi="Times New Roman" w:cs="Times New Roman"/>
        </w:rPr>
        <w:t xml:space="preserve"> letter of the codon is the least specific and </w:t>
      </w:r>
      <w:r w:rsidR="00BF35B9">
        <w:rPr>
          <w:rFonts w:ascii="Times New Roman" w:hAnsi="Times New Roman" w:cs="Times New Roman"/>
        </w:rPr>
        <w:t>can be interchanged. This is the</w:t>
      </w:r>
      <w:r>
        <w:rPr>
          <w:rFonts w:ascii="Times New Roman" w:hAnsi="Times New Roman" w:cs="Times New Roman"/>
        </w:rPr>
        <w:t xml:space="preserve"> </w:t>
      </w:r>
      <w:r w:rsidR="00BF35B9">
        <w:rPr>
          <w:rFonts w:ascii="Times New Roman" w:hAnsi="Times New Roman" w:cs="Times New Roman"/>
        </w:rPr>
        <w:t>wobble e</w:t>
      </w:r>
      <w:r w:rsidRPr="00BF35B9">
        <w:rPr>
          <w:rFonts w:ascii="Times New Roman" w:hAnsi="Times New Roman" w:cs="Times New Roman"/>
        </w:rPr>
        <w:t>ffect</w:t>
      </w:r>
      <w:r>
        <w:rPr>
          <w:rFonts w:ascii="Times New Roman" w:hAnsi="Times New Roman" w:cs="Times New Roman"/>
        </w:rPr>
        <w:t xml:space="preserve">. Each codon that codes for an AA has its own </w:t>
      </w:r>
      <w:r w:rsidRPr="00C63CF4">
        <w:rPr>
          <w:rFonts w:ascii="Times New Roman" w:hAnsi="Times New Roman" w:cs="Times New Roman"/>
          <w:b/>
        </w:rPr>
        <w:t>Transfer RNA</w:t>
      </w:r>
      <w:r>
        <w:rPr>
          <w:rFonts w:ascii="Times New Roman" w:hAnsi="Times New Roman" w:cs="Times New Roman"/>
        </w:rPr>
        <w:t xml:space="preserve"> (tRNA), that binds to the codon and carries its AA to the growing protein peptide. Since the codons have the </w:t>
      </w:r>
      <w:r w:rsidR="00BF35B9">
        <w:rPr>
          <w:rFonts w:ascii="Times New Roman" w:hAnsi="Times New Roman" w:cs="Times New Roman"/>
          <w:b/>
        </w:rPr>
        <w:t>Wobble E</w:t>
      </w:r>
      <w:r w:rsidRPr="00BF35B9">
        <w:rPr>
          <w:rFonts w:ascii="Times New Roman" w:hAnsi="Times New Roman" w:cs="Times New Roman"/>
          <w:b/>
        </w:rPr>
        <w:t>ffect</w:t>
      </w:r>
      <w:r>
        <w:rPr>
          <w:rFonts w:ascii="Times New Roman" w:hAnsi="Times New Roman" w:cs="Times New Roman"/>
        </w:rPr>
        <w:t xml:space="preserve">, it allows the cell to only </w:t>
      </w:r>
      <w:r>
        <w:rPr>
          <w:rFonts w:ascii="Times New Roman" w:hAnsi="Times New Roman" w:cs="Times New Roman"/>
        </w:rPr>
        <w:lastRenderedPageBreak/>
        <w:t xml:space="preserve">need a smaller number of tRNA to bind </w:t>
      </w:r>
      <w:r w:rsidR="00C63CF4">
        <w:rPr>
          <w:rFonts w:ascii="Times New Roman" w:hAnsi="Times New Roman" w:cs="Times New Roman"/>
        </w:rPr>
        <w:t>specifically</w:t>
      </w:r>
      <w:r>
        <w:rPr>
          <w:rFonts w:ascii="Times New Roman" w:hAnsi="Times New Roman" w:cs="Times New Roman"/>
        </w:rPr>
        <w:t xml:space="preserve"> to their given codon instead of needing a full set of 64.</w:t>
      </w:r>
    </w:p>
    <w:p w:rsidR="00292E48" w:rsidRDefault="00292E48" w:rsidP="00FC7C33">
      <w:pPr>
        <w:ind w:firstLine="720"/>
        <w:rPr>
          <w:rFonts w:ascii="Times New Roman" w:hAnsi="Times New Roman" w:cs="Times New Roman"/>
        </w:rPr>
      </w:pPr>
      <w:r>
        <w:rPr>
          <w:rFonts w:ascii="Times New Roman" w:hAnsi="Times New Roman" w:cs="Times New Roman"/>
        </w:rPr>
        <w:t xml:space="preserve"> </w:t>
      </w:r>
      <w:r w:rsidR="00140F50">
        <w:rPr>
          <w:rFonts w:ascii="Helvetica" w:hAnsi="Helvetica" w:cs="Helvetica"/>
          <w:noProof/>
        </w:rPr>
        <w:drawing>
          <wp:inline distT="0" distB="0" distL="0" distR="0">
            <wp:extent cx="5135270" cy="36325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7435" cy="3634088"/>
                    </a:xfrm>
                    <a:prstGeom prst="rect">
                      <a:avLst/>
                    </a:prstGeom>
                    <a:noFill/>
                    <a:ln>
                      <a:noFill/>
                    </a:ln>
                  </pic:spPr>
                </pic:pic>
              </a:graphicData>
            </a:graphic>
          </wp:inline>
        </w:drawing>
      </w:r>
    </w:p>
    <w:p w:rsidR="003E30CB" w:rsidRPr="003E30CB" w:rsidRDefault="00005B62" w:rsidP="003E30CB">
      <w:pPr>
        <w:pStyle w:val="ListParagraph"/>
        <w:numPr>
          <w:ilvl w:val="0"/>
          <w:numId w:val="1"/>
        </w:numPr>
        <w:rPr>
          <w:rFonts w:ascii="Times New Roman" w:hAnsi="Times New Roman" w:cs="Times New Roman"/>
        </w:rPr>
      </w:pPr>
      <w:r>
        <w:rPr>
          <w:rFonts w:ascii="Times New Roman" w:hAnsi="Times New Roman" w:cs="Times New Roman"/>
        </w:rPr>
        <w:t>Figure 2</w:t>
      </w:r>
    </w:p>
    <w:p w:rsidR="0072300E" w:rsidRDefault="00292E48" w:rsidP="00FC7C33">
      <w:pPr>
        <w:ind w:firstLine="720"/>
        <w:rPr>
          <w:rFonts w:ascii="Times New Roman" w:hAnsi="Times New Roman" w:cs="Times New Roman"/>
        </w:rPr>
      </w:pPr>
      <w:r>
        <w:rPr>
          <w:rFonts w:ascii="Times New Roman" w:hAnsi="Times New Roman" w:cs="Times New Roman"/>
        </w:rPr>
        <w:t xml:space="preserve">Translation goes on until the </w:t>
      </w:r>
      <w:r w:rsidR="00C63CF4">
        <w:rPr>
          <w:rFonts w:ascii="Times New Roman" w:hAnsi="Times New Roman" w:cs="Times New Roman"/>
        </w:rPr>
        <w:t>ribosome reaches</w:t>
      </w:r>
      <w:r>
        <w:rPr>
          <w:rFonts w:ascii="Times New Roman" w:hAnsi="Times New Roman" w:cs="Times New Roman"/>
        </w:rPr>
        <w:t xml:space="preserve"> a stop codon where it is destabilized and falls off of the mRNA strand. Just like transcription and replication, translation occurs in the same 5’ to 3’ direction. Each </w:t>
      </w:r>
      <w:r w:rsidR="00C63CF4">
        <w:rPr>
          <w:rFonts w:ascii="Times New Roman" w:hAnsi="Times New Roman" w:cs="Times New Roman"/>
        </w:rPr>
        <w:t>AA is linked by an Amide bond ma</w:t>
      </w:r>
      <w:r>
        <w:rPr>
          <w:rFonts w:ascii="Times New Roman" w:hAnsi="Times New Roman" w:cs="Times New Roman"/>
        </w:rPr>
        <w:t>de between the Carboxyl group of o</w:t>
      </w:r>
      <w:r w:rsidR="00C63CF4">
        <w:rPr>
          <w:rFonts w:ascii="Times New Roman" w:hAnsi="Times New Roman" w:cs="Times New Roman"/>
        </w:rPr>
        <w:t xml:space="preserve">ne AA bond to the Amine of the </w:t>
      </w:r>
      <w:r>
        <w:rPr>
          <w:rFonts w:ascii="Times New Roman" w:hAnsi="Times New Roman" w:cs="Times New Roman"/>
        </w:rPr>
        <w:t>next AA</w:t>
      </w:r>
      <w:r w:rsidR="00C63CF4">
        <w:rPr>
          <w:rFonts w:ascii="Times New Roman" w:hAnsi="Times New Roman" w:cs="Times New Roman"/>
        </w:rPr>
        <w:t>. T</w:t>
      </w:r>
      <w:r>
        <w:rPr>
          <w:rFonts w:ascii="Times New Roman" w:hAnsi="Times New Roman" w:cs="Times New Roman"/>
        </w:rPr>
        <w:t xml:space="preserve">he structural back bone of a protein </w:t>
      </w:r>
      <w:r w:rsidR="00C63CF4">
        <w:rPr>
          <w:rFonts w:ascii="Times New Roman" w:hAnsi="Times New Roman" w:cs="Times New Roman"/>
        </w:rPr>
        <w:t xml:space="preserve">is a repeating sequence of </w:t>
      </w:r>
      <w:r>
        <w:rPr>
          <w:rFonts w:ascii="Times New Roman" w:hAnsi="Times New Roman" w:cs="Times New Roman"/>
        </w:rPr>
        <w:t>N-C-C-N-C-C</w:t>
      </w:r>
      <w:r w:rsidR="00123228">
        <w:rPr>
          <w:rFonts w:ascii="Times New Roman" w:hAnsi="Times New Roman" w:cs="Times New Roman"/>
        </w:rPr>
        <w:t>.</w:t>
      </w:r>
      <w:r w:rsidR="00C63CF4">
        <w:rPr>
          <w:rFonts w:ascii="Times New Roman" w:hAnsi="Times New Roman" w:cs="Times New Roman"/>
        </w:rPr>
        <w:t xml:space="preserve"> The difference between AA is their side chains. Side chains can be polar charged, non-polar charged, negatively charged, or positively charged.</w:t>
      </w:r>
      <w:r w:rsidR="00123228">
        <w:rPr>
          <w:rFonts w:ascii="Times New Roman" w:hAnsi="Times New Roman" w:cs="Times New Roman"/>
        </w:rPr>
        <w:t xml:space="preserve"> As the growing peptide chain is secreted from the ribosome complex, the chain folds into a globular complex with a </w:t>
      </w:r>
      <w:r w:rsidR="00123228" w:rsidRPr="00811D0A">
        <w:rPr>
          <w:rFonts w:ascii="Times New Roman" w:hAnsi="Times New Roman" w:cs="Times New Roman"/>
          <w:b/>
        </w:rPr>
        <w:t>hydrophobic</w:t>
      </w:r>
      <w:r w:rsidR="00123228">
        <w:rPr>
          <w:rFonts w:ascii="Times New Roman" w:hAnsi="Times New Roman" w:cs="Times New Roman"/>
        </w:rPr>
        <w:t>, or water hating, core</w:t>
      </w:r>
      <w:r w:rsidR="00C63CF4">
        <w:rPr>
          <w:rFonts w:ascii="Times New Roman" w:hAnsi="Times New Roman" w:cs="Times New Roman"/>
        </w:rPr>
        <w:t xml:space="preserve"> that consist</w:t>
      </w:r>
      <w:r w:rsidR="00BF35B9">
        <w:rPr>
          <w:rFonts w:ascii="Times New Roman" w:hAnsi="Times New Roman" w:cs="Times New Roman"/>
        </w:rPr>
        <w:t>s</w:t>
      </w:r>
      <w:r w:rsidR="00C63CF4">
        <w:rPr>
          <w:rFonts w:ascii="Times New Roman" w:hAnsi="Times New Roman" w:cs="Times New Roman"/>
        </w:rPr>
        <w:t xml:space="preserve"> of non-polar AAs. Amino Acids that have a charge to them form</w:t>
      </w:r>
      <w:r w:rsidR="00123228">
        <w:rPr>
          <w:rFonts w:ascii="Times New Roman" w:hAnsi="Times New Roman" w:cs="Times New Roman"/>
        </w:rPr>
        <w:t xml:space="preserve"> </w:t>
      </w:r>
      <w:r w:rsidR="00123228" w:rsidRPr="00811D0A">
        <w:rPr>
          <w:rFonts w:ascii="Times New Roman" w:hAnsi="Times New Roman" w:cs="Times New Roman"/>
          <w:b/>
        </w:rPr>
        <w:t>hydrophilic,</w:t>
      </w:r>
      <w:r w:rsidR="00123228">
        <w:rPr>
          <w:rFonts w:ascii="Times New Roman" w:hAnsi="Times New Roman" w:cs="Times New Roman"/>
        </w:rPr>
        <w:t xml:space="preserve"> or water loving, </w:t>
      </w:r>
      <w:r w:rsidR="00FA5A78">
        <w:rPr>
          <w:rFonts w:ascii="Times New Roman" w:hAnsi="Times New Roman" w:cs="Times New Roman"/>
        </w:rPr>
        <w:t>surfaces of proteins</w:t>
      </w:r>
      <w:r w:rsidR="00123228">
        <w:rPr>
          <w:rFonts w:ascii="Times New Roman" w:hAnsi="Times New Roman" w:cs="Times New Roman"/>
        </w:rPr>
        <w:t xml:space="preserve">. This is due to the </w:t>
      </w:r>
      <w:r w:rsidR="00123228" w:rsidRPr="00811D0A">
        <w:rPr>
          <w:rFonts w:ascii="Times New Roman" w:hAnsi="Times New Roman" w:cs="Times New Roman"/>
          <w:b/>
        </w:rPr>
        <w:t>Hydrophobic Effect</w:t>
      </w:r>
      <w:r w:rsidR="00123228">
        <w:rPr>
          <w:rFonts w:ascii="Times New Roman" w:hAnsi="Times New Roman" w:cs="Times New Roman"/>
        </w:rPr>
        <w:t xml:space="preserve"> meaning that non-polar molec</w:t>
      </w:r>
      <w:r w:rsidR="00BF35B9">
        <w:rPr>
          <w:rFonts w:ascii="Times New Roman" w:hAnsi="Times New Roman" w:cs="Times New Roman"/>
        </w:rPr>
        <w:t>ules do not favorably bond to H2</w:t>
      </w:r>
      <w:r w:rsidR="00123228">
        <w:rPr>
          <w:rFonts w:ascii="Times New Roman" w:hAnsi="Times New Roman" w:cs="Times New Roman"/>
        </w:rPr>
        <w:t xml:space="preserve">0 due to the loss of hydrogen bonding. Once a folded protein is expressed, it is then utilized within the cell, or is packaged in the </w:t>
      </w:r>
      <w:r w:rsidR="00123228" w:rsidRPr="00FA5A78">
        <w:rPr>
          <w:rFonts w:ascii="Times New Roman" w:hAnsi="Times New Roman" w:cs="Times New Roman"/>
          <w:b/>
        </w:rPr>
        <w:t xml:space="preserve">Golgi </w:t>
      </w:r>
      <w:r w:rsidR="00FA5A78" w:rsidRPr="00FA5A78">
        <w:rPr>
          <w:rFonts w:ascii="Times New Roman" w:hAnsi="Times New Roman" w:cs="Times New Roman"/>
          <w:b/>
        </w:rPr>
        <w:t>Apparatus</w:t>
      </w:r>
      <w:r w:rsidR="00123228" w:rsidRPr="00FA5A78">
        <w:rPr>
          <w:rFonts w:ascii="Times New Roman" w:hAnsi="Times New Roman" w:cs="Times New Roman"/>
          <w:b/>
        </w:rPr>
        <w:t xml:space="preserve"> </w:t>
      </w:r>
      <w:r w:rsidR="00123228">
        <w:rPr>
          <w:rFonts w:ascii="Times New Roman" w:hAnsi="Times New Roman" w:cs="Times New Roman"/>
        </w:rPr>
        <w:t xml:space="preserve">where it can be </w:t>
      </w:r>
      <w:r w:rsidR="00FA5A78">
        <w:rPr>
          <w:rFonts w:ascii="Times New Roman" w:hAnsi="Times New Roman" w:cs="Times New Roman"/>
        </w:rPr>
        <w:t>excreted</w:t>
      </w:r>
      <w:r w:rsidR="00123228">
        <w:rPr>
          <w:rFonts w:ascii="Times New Roman" w:hAnsi="Times New Roman" w:cs="Times New Roman"/>
        </w:rPr>
        <w:t xml:space="preserve"> by the </w:t>
      </w:r>
      <w:r w:rsidR="00FA5A78">
        <w:rPr>
          <w:rFonts w:ascii="Times New Roman" w:hAnsi="Times New Roman" w:cs="Times New Roman"/>
        </w:rPr>
        <w:t xml:space="preserve">cell into the </w:t>
      </w:r>
      <w:r w:rsidR="00FA5A78" w:rsidRPr="00FA5A78">
        <w:rPr>
          <w:rFonts w:ascii="Times New Roman" w:hAnsi="Times New Roman" w:cs="Times New Roman"/>
          <w:b/>
        </w:rPr>
        <w:t>Extracellular F</w:t>
      </w:r>
      <w:r w:rsidR="00123228" w:rsidRPr="00FA5A78">
        <w:rPr>
          <w:rFonts w:ascii="Times New Roman" w:hAnsi="Times New Roman" w:cs="Times New Roman"/>
          <w:b/>
        </w:rPr>
        <w:t>luid</w:t>
      </w:r>
      <w:r w:rsidR="00FA5A78">
        <w:rPr>
          <w:rFonts w:ascii="Times New Roman" w:hAnsi="Times New Roman" w:cs="Times New Roman"/>
          <w:b/>
        </w:rPr>
        <w:t xml:space="preserve">, </w:t>
      </w:r>
      <w:r w:rsidR="00FA5A78">
        <w:rPr>
          <w:rFonts w:ascii="Times New Roman" w:hAnsi="Times New Roman" w:cs="Times New Roman"/>
        </w:rPr>
        <w:t>fluid outside of the cell,</w:t>
      </w:r>
      <w:r w:rsidR="00123228">
        <w:rPr>
          <w:rFonts w:ascii="Times New Roman" w:hAnsi="Times New Roman" w:cs="Times New Roman"/>
        </w:rPr>
        <w:t xml:space="preserve"> and</w:t>
      </w:r>
      <w:r w:rsidR="00FA5A78">
        <w:rPr>
          <w:rFonts w:ascii="Times New Roman" w:hAnsi="Times New Roman" w:cs="Times New Roman"/>
        </w:rPr>
        <w:t xml:space="preserve"> is</w:t>
      </w:r>
      <w:r w:rsidR="00123228">
        <w:rPr>
          <w:rFonts w:ascii="Times New Roman" w:hAnsi="Times New Roman" w:cs="Times New Roman"/>
        </w:rPr>
        <w:t xml:space="preserve"> sent elsewhere in the body where it is needed. </w:t>
      </w:r>
    </w:p>
    <w:p w:rsidR="00292E48" w:rsidRDefault="003E30CB" w:rsidP="00FC7C33">
      <w:pPr>
        <w:ind w:firstLine="720"/>
        <w:rPr>
          <w:rFonts w:ascii="Times New Roman" w:hAnsi="Times New Roman" w:cs="Times New Roman"/>
        </w:rPr>
      </w:pPr>
      <w:r>
        <w:rPr>
          <w:rFonts w:ascii="Times New Roman" w:hAnsi="Times New Roman" w:cs="Times New Roman"/>
        </w:rPr>
        <w:t>Example of a protein -</w:t>
      </w:r>
      <w:r w:rsidR="0072300E">
        <w:rPr>
          <w:rFonts w:ascii="Helvetica" w:hAnsi="Helvetica" w:cs="Helvetica"/>
          <w:noProof/>
        </w:rPr>
        <w:drawing>
          <wp:inline distT="0" distB="0" distL="0" distR="0">
            <wp:extent cx="1770380" cy="1148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0380" cy="1148715"/>
                    </a:xfrm>
                    <a:prstGeom prst="rect">
                      <a:avLst/>
                    </a:prstGeom>
                    <a:noFill/>
                    <a:ln>
                      <a:noFill/>
                    </a:ln>
                  </pic:spPr>
                </pic:pic>
              </a:graphicData>
            </a:graphic>
          </wp:inline>
        </w:drawing>
      </w:r>
    </w:p>
    <w:p w:rsidR="00C5378E" w:rsidRDefault="00C5378E" w:rsidP="00FC7C33">
      <w:pPr>
        <w:ind w:firstLine="720"/>
        <w:rPr>
          <w:rFonts w:ascii="Times New Roman" w:hAnsi="Times New Roman" w:cs="Times New Roman"/>
        </w:rPr>
      </w:pPr>
    </w:p>
    <w:p w:rsidR="00123228" w:rsidRDefault="00123228" w:rsidP="00FC7C33">
      <w:pPr>
        <w:ind w:firstLine="720"/>
        <w:rPr>
          <w:rFonts w:ascii="Times New Roman" w:hAnsi="Times New Roman" w:cs="Times New Roman"/>
        </w:rPr>
      </w:pPr>
      <w:r>
        <w:rPr>
          <w:rFonts w:ascii="Times New Roman" w:hAnsi="Times New Roman" w:cs="Times New Roman"/>
        </w:rPr>
        <w:lastRenderedPageBreak/>
        <w:t xml:space="preserve">Now that we have covered the process of </w:t>
      </w:r>
      <w:r w:rsidR="00FA5A78">
        <w:rPr>
          <w:rFonts w:ascii="Times New Roman" w:hAnsi="Times New Roman" w:cs="Times New Roman"/>
        </w:rPr>
        <w:t>Protein</w:t>
      </w:r>
      <w:r>
        <w:rPr>
          <w:rFonts w:ascii="Times New Roman" w:hAnsi="Times New Roman" w:cs="Times New Roman"/>
        </w:rPr>
        <w:t xml:space="preserve"> expression, what controls which proteins a given cell produces? This answer is highly complex and is a highlight of modern research. Several </w:t>
      </w:r>
      <w:r w:rsidR="00FA5A78">
        <w:rPr>
          <w:rFonts w:ascii="Times New Roman" w:hAnsi="Times New Roman" w:cs="Times New Roman"/>
        </w:rPr>
        <w:t>processes</w:t>
      </w:r>
      <w:r>
        <w:rPr>
          <w:rFonts w:ascii="Times New Roman" w:hAnsi="Times New Roman" w:cs="Times New Roman"/>
        </w:rPr>
        <w:t xml:space="preserve"> must be taken into account to explain this </w:t>
      </w:r>
      <w:r w:rsidR="00811D0A">
        <w:rPr>
          <w:rFonts w:ascii="Times New Roman" w:hAnsi="Times New Roman" w:cs="Times New Roman"/>
        </w:rPr>
        <w:t>phenomenon</w:t>
      </w:r>
      <w:r>
        <w:rPr>
          <w:rFonts w:ascii="Times New Roman" w:hAnsi="Times New Roman" w:cs="Times New Roman"/>
        </w:rPr>
        <w:t>. One major factor is the packaging of DNA. Within each cell, there is roughly 1.5 meters of DNA packed into a space that is less than 2</w:t>
      </w:r>
      <w:r w:rsidR="00811D0A">
        <w:rPr>
          <w:rFonts w:ascii="Times New Roman" w:hAnsi="Times New Roman" w:cs="Times New Roman"/>
        </w:rPr>
        <w:t xml:space="preserve"> </w:t>
      </w:r>
      <w:r>
        <w:rPr>
          <w:rFonts w:ascii="Times New Roman" w:hAnsi="Times New Roman" w:cs="Times New Roman"/>
        </w:rPr>
        <w:t xml:space="preserve">nanometers, that is .0000000001 meters. This is </w:t>
      </w:r>
      <w:r w:rsidR="00FA5A78">
        <w:rPr>
          <w:rFonts w:ascii="Times New Roman" w:hAnsi="Times New Roman" w:cs="Times New Roman"/>
        </w:rPr>
        <w:t>accomplished</w:t>
      </w:r>
      <w:r>
        <w:rPr>
          <w:rFonts w:ascii="Times New Roman" w:hAnsi="Times New Roman" w:cs="Times New Roman"/>
        </w:rPr>
        <w:t xml:space="preserve"> by </w:t>
      </w:r>
      <w:r w:rsidR="00FA5A78">
        <w:rPr>
          <w:rFonts w:ascii="Times New Roman" w:hAnsi="Times New Roman" w:cs="Times New Roman"/>
        </w:rPr>
        <w:t>tightly</w:t>
      </w:r>
      <w:r>
        <w:rPr>
          <w:rFonts w:ascii="Times New Roman" w:hAnsi="Times New Roman" w:cs="Times New Roman"/>
        </w:rPr>
        <w:t xml:space="preserve"> wrapping DNA around </w:t>
      </w:r>
      <w:r w:rsidRPr="00FA5A78">
        <w:rPr>
          <w:rFonts w:ascii="Times New Roman" w:hAnsi="Times New Roman" w:cs="Times New Roman"/>
          <w:b/>
        </w:rPr>
        <w:t>Histones</w:t>
      </w:r>
      <w:r>
        <w:rPr>
          <w:rFonts w:ascii="Times New Roman" w:hAnsi="Times New Roman" w:cs="Times New Roman"/>
        </w:rPr>
        <w:t xml:space="preserve">, positively charged </w:t>
      </w:r>
      <w:r w:rsidR="00FA5A78">
        <w:rPr>
          <w:rFonts w:ascii="Times New Roman" w:hAnsi="Times New Roman" w:cs="Times New Roman"/>
        </w:rPr>
        <w:t>proteins</w:t>
      </w:r>
      <w:r>
        <w:rPr>
          <w:rFonts w:ascii="Times New Roman" w:hAnsi="Times New Roman" w:cs="Times New Roman"/>
        </w:rPr>
        <w:t xml:space="preserve">, forming nucleosomes. DNA that is so tightly wrapped around these histones that </w:t>
      </w:r>
      <w:r w:rsidR="00FA5A78">
        <w:rPr>
          <w:rFonts w:ascii="Times New Roman" w:hAnsi="Times New Roman" w:cs="Times New Roman"/>
        </w:rPr>
        <w:t>cannot</w:t>
      </w:r>
      <w:r>
        <w:rPr>
          <w:rFonts w:ascii="Times New Roman" w:hAnsi="Times New Roman" w:cs="Times New Roman"/>
        </w:rPr>
        <w:t xml:space="preserve"> be read by RNA Pol is </w:t>
      </w:r>
      <w:r w:rsidR="00FA5A78">
        <w:rPr>
          <w:rFonts w:ascii="Times New Roman" w:hAnsi="Times New Roman" w:cs="Times New Roman"/>
        </w:rPr>
        <w:t>referred</w:t>
      </w:r>
      <w:r>
        <w:rPr>
          <w:rFonts w:ascii="Times New Roman" w:hAnsi="Times New Roman" w:cs="Times New Roman"/>
        </w:rPr>
        <w:t xml:space="preserve"> </w:t>
      </w:r>
      <w:r w:rsidR="00FA5A78">
        <w:rPr>
          <w:rFonts w:ascii="Times New Roman" w:hAnsi="Times New Roman" w:cs="Times New Roman"/>
        </w:rPr>
        <w:t>to</w:t>
      </w:r>
      <w:r>
        <w:rPr>
          <w:rFonts w:ascii="Times New Roman" w:hAnsi="Times New Roman" w:cs="Times New Roman"/>
        </w:rPr>
        <w:t xml:space="preserve"> as </w:t>
      </w:r>
      <w:r w:rsidR="00FA5A78">
        <w:rPr>
          <w:rFonts w:ascii="Times New Roman" w:hAnsi="Times New Roman" w:cs="Times New Roman"/>
          <w:b/>
        </w:rPr>
        <w:t>H</w:t>
      </w:r>
      <w:r w:rsidRPr="00FA5A78">
        <w:rPr>
          <w:rFonts w:ascii="Times New Roman" w:hAnsi="Times New Roman" w:cs="Times New Roman"/>
          <w:b/>
        </w:rPr>
        <w:t>eterochromatin</w:t>
      </w:r>
      <w:r>
        <w:rPr>
          <w:rFonts w:ascii="Times New Roman" w:hAnsi="Times New Roman" w:cs="Times New Roman"/>
        </w:rPr>
        <w:t xml:space="preserve">. Heterochromatin is used to isolate DNA genes that the cell is not expressing. The cell </w:t>
      </w:r>
      <w:r w:rsidR="00FA5A78">
        <w:rPr>
          <w:rFonts w:ascii="Times New Roman" w:hAnsi="Times New Roman" w:cs="Times New Roman"/>
        </w:rPr>
        <w:t>contains</w:t>
      </w:r>
      <w:r>
        <w:rPr>
          <w:rFonts w:ascii="Times New Roman" w:hAnsi="Times New Roman" w:cs="Times New Roman"/>
        </w:rPr>
        <w:t xml:space="preserve"> certain proteins that work to remodel chromatin in order to </w:t>
      </w:r>
      <w:r w:rsidR="00FA5A78">
        <w:rPr>
          <w:rFonts w:ascii="Times New Roman" w:hAnsi="Times New Roman" w:cs="Times New Roman"/>
        </w:rPr>
        <w:t>access</w:t>
      </w:r>
      <w:r>
        <w:rPr>
          <w:rFonts w:ascii="Times New Roman" w:hAnsi="Times New Roman" w:cs="Times New Roman"/>
        </w:rPr>
        <w:t xml:space="preserve"> genes that were being inhibited. </w:t>
      </w:r>
    </w:p>
    <w:p w:rsidR="0072300E" w:rsidRDefault="0072300E" w:rsidP="00FC7C33">
      <w:pPr>
        <w:ind w:firstLine="720"/>
        <w:rPr>
          <w:rFonts w:ascii="Times New Roman" w:hAnsi="Times New Roman" w:cs="Times New Roman"/>
        </w:rPr>
      </w:pPr>
      <w:r>
        <w:rPr>
          <w:rFonts w:ascii="Helvetica" w:hAnsi="Helvetica" w:cs="Helvetica"/>
          <w:noProof/>
        </w:rPr>
        <w:drawing>
          <wp:inline distT="0" distB="0" distL="0" distR="0">
            <wp:extent cx="5943600" cy="44595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9558"/>
                    </a:xfrm>
                    <a:prstGeom prst="rect">
                      <a:avLst/>
                    </a:prstGeom>
                    <a:noFill/>
                    <a:ln>
                      <a:noFill/>
                    </a:ln>
                  </pic:spPr>
                </pic:pic>
              </a:graphicData>
            </a:graphic>
          </wp:inline>
        </w:drawing>
      </w:r>
    </w:p>
    <w:p w:rsidR="003E30CB" w:rsidRDefault="00005B62" w:rsidP="00FC7C33">
      <w:pPr>
        <w:ind w:firstLine="720"/>
        <w:rPr>
          <w:rFonts w:ascii="Times New Roman" w:hAnsi="Times New Roman" w:cs="Times New Roman"/>
        </w:rPr>
      </w:pPr>
      <w:r>
        <w:rPr>
          <w:rFonts w:ascii="Times New Roman" w:hAnsi="Times New Roman" w:cs="Times New Roman"/>
        </w:rPr>
        <w:t>Figure 3.</w:t>
      </w:r>
    </w:p>
    <w:p w:rsidR="008D6B4E" w:rsidRDefault="008D6B4E" w:rsidP="00FC7C33">
      <w:pPr>
        <w:ind w:firstLine="720"/>
        <w:rPr>
          <w:rFonts w:ascii="Times New Roman" w:hAnsi="Times New Roman" w:cs="Times New Roman"/>
        </w:rPr>
      </w:pPr>
      <w:r>
        <w:rPr>
          <w:rFonts w:ascii="Times New Roman" w:hAnsi="Times New Roman" w:cs="Times New Roman"/>
        </w:rPr>
        <w:t xml:space="preserve">Simply explained, chromatin remodeling complexes </w:t>
      </w:r>
      <w:r w:rsidR="00FA5A78">
        <w:rPr>
          <w:rFonts w:ascii="Times New Roman" w:hAnsi="Times New Roman" w:cs="Times New Roman"/>
        </w:rPr>
        <w:t>regulate</w:t>
      </w:r>
      <w:r>
        <w:rPr>
          <w:rFonts w:ascii="Times New Roman" w:hAnsi="Times New Roman" w:cs="Times New Roman"/>
        </w:rPr>
        <w:t xml:space="preserve"> each cell and </w:t>
      </w:r>
      <w:r w:rsidR="00FA5A78">
        <w:rPr>
          <w:rFonts w:ascii="Times New Roman" w:hAnsi="Times New Roman" w:cs="Times New Roman"/>
        </w:rPr>
        <w:t xml:space="preserve">how each </w:t>
      </w:r>
      <w:r>
        <w:rPr>
          <w:rFonts w:ascii="Times New Roman" w:hAnsi="Times New Roman" w:cs="Times New Roman"/>
        </w:rPr>
        <w:t>cell type is specialized. This</w:t>
      </w:r>
      <w:r w:rsidR="00FA5A78">
        <w:rPr>
          <w:rFonts w:ascii="Times New Roman" w:hAnsi="Times New Roman" w:cs="Times New Roman"/>
        </w:rPr>
        <w:t xml:space="preserve"> is</w:t>
      </w:r>
      <w:r>
        <w:rPr>
          <w:rFonts w:ascii="Times New Roman" w:hAnsi="Times New Roman" w:cs="Times New Roman"/>
        </w:rPr>
        <w:t xml:space="preserve"> how a cell “knows” to be a skin cell versus a cardiac cell. Even though each cell contains the </w:t>
      </w:r>
      <w:r w:rsidR="00FA5A78">
        <w:rPr>
          <w:rFonts w:ascii="Times New Roman" w:hAnsi="Times New Roman" w:cs="Times New Roman"/>
        </w:rPr>
        <w:t>exact</w:t>
      </w:r>
      <w:r>
        <w:rPr>
          <w:rFonts w:ascii="Times New Roman" w:hAnsi="Times New Roman" w:cs="Times New Roman"/>
        </w:rPr>
        <w:t xml:space="preserve"> same </w:t>
      </w:r>
      <w:r w:rsidR="00FA5A78">
        <w:rPr>
          <w:rFonts w:ascii="Times New Roman" w:hAnsi="Times New Roman" w:cs="Times New Roman"/>
        </w:rPr>
        <w:t>cellular</w:t>
      </w:r>
      <w:r>
        <w:rPr>
          <w:rFonts w:ascii="Times New Roman" w:hAnsi="Times New Roman" w:cs="Times New Roman"/>
        </w:rPr>
        <w:t xml:space="preserve"> information, it only has </w:t>
      </w:r>
      <w:r w:rsidR="00FA5A78">
        <w:rPr>
          <w:rFonts w:ascii="Times New Roman" w:hAnsi="Times New Roman" w:cs="Times New Roman"/>
        </w:rPr>
        <w:t>access</w:t>
      </w:r>
      <w:r>
        <w:rPr>
          <w:rFonts w:ascii="Times New Roman" w:hAnsi="Times New Roman" w:cs="Times New Roman"/>
        </w:rPr>
        <w:t xml:space="preserve"> to a limited number of nucleotides. If the cell </w:t>
      </w:r>
      <w:r w:rsidR="00FA5A78">
        <w:rPr>
          <w:rFonts w:ascii="Times New Roman" w:hAnsi="Times New Roman" w:cs="Times New Roman"/>
        </w:rPr>
        <w:t>cannot</w:t>
      </w:r>
      <w:r>
        <w:rPr>
          <w:rFonts w:ascii="Times New Roman" w:hAnsi="Times New Roman" w:cs="Times New Roman"/>
        </w:rPr>
        <w:t xml:space="preserve"> </w:t>
      </w:r>
      <w:r w:rsidR="00FA5A78">
        <w:rPr>
          <w:rFonts w:ascii="Times New Roman" w:hAnsi="Times New Roman" w:cs="Times New Roman"/>
        </w:rPr>
        <w:t>access</w:t>
      </w:r>
      <w:r>
        <w:rPr>
          <w:rFonts w:ascii="Times New Roman" w:hAnsi="Times New Roman" w:cs="Times New Roman"/>
        </w:rPr>
        <w:t xml:space="preserve"> </w:t>
      </w:r>
      <w:r w:rsidR="003B2853">
        <w:rPr>
          <w:rFonts w:ascii="Times New Roman" w:hAnsi="Times New Roman" w:cs="Times New Roman"/>
        </w:rPr>
        <w:t>a certain strand</w:t>
      </w:r>
      <w:r w:rsidR="00BF35B9">
        <w:rPr>
          <w:rFonts w:ascii="Times New Roman" w:hAnsi="Times New Roman" w:cs="Times New Roman"/>
        </w:rPr>
        <w:t xml:space="preserve"> of DNA, then the strand</w:t>
      </w:r>
      <w:r>
        <w:rPr>
          <w:rFonts w:ascii="Times New Roman" w:hAnsi="Times New Roman" w:cs="Times New Roman"/>
        </w:rPr>
        <w:t xml:space="preserve"> </w:t>
      </w:r>
      <w:r w:rsidR="00FA5A78">
        <w:rPr>
          <w:rFonts w:ascii="Times New Roman" w:hAnsi="Times New Roman" w:cs="Times New Roman"/>
        </w:rPr>
        <w:t>cannot</w:t>
      </w:r>
      <w:r>
        <w:rPr>
          <w:rFonts w:ascii="Times New Roman" w:hAnsi="Times New Roman" w:cs="Times New Roman"/>
        </w:rPr>
        <w:t xml:space="preserve"> undergo </w:t>
      </w:r>
      <w:r w:rsidR="00FA5A78">
        <w:rPr>
          <w:rFonts w:ascii="Times New Roman" w:hAnsi="Times New Roman" w:cs="Times New Roman"/>
        </w:rPr>
        <w:t>transcription</w:t>
      </w:r>
      <w:r>
        <w:rPr>
          <w:rFonts w:ascii="Times New Roman" w:hAnsi="Times New Roman" w:cs="Times New Roman"/>
        </w:rPr>
        <w:t xml:space="preserve">, translation, and </w:t>
      </w:r>
      <w:r w:rsidR="00FA5A78">
        <w:rPr>
          <w:rFonts w:ascii="Times New Roman" w:hAnsi="Times New Roman" w:cs="Times New Roman"/>
        </w:rPr>
        <w:t>therefore</w:t>
      </w:r>
      <w:r w:rsidR="00BF35B9">
        <w:rPr>
          <w:rFonts w:ascii="Times New Roman" w:hAnsi="Times New Roman" w:cs="Times New Roman"/>
        </w:rPr>
        <w:t xml:space="preserve"> the cell cannot</w:t>
      </w:r>
      <w:r>
        <w:rPr>
          <w:rFonts w:ascii="Times New Roman" w:hAnsi="Times New Roman" w:cs="Times New Roman"/>
        </w:rPr>
        <w:t xml:space="preserve"> produce proteins that the cell does not need. </w:t>
      </w:r>
    </w:p>
    <w:p w:rsidR="00CA2629" w:rsidRDefault="00FA5A78" w:rsidP="00005B62">
      <w:pPr>
        <w:ind w:firstLine="720"/>
        <w:rPr>
          <w:rFonts w:ascii="Times New Roman" w:hAnsi="Times New Roman" w:cs="Times New Roman"/>
        </w:rPr>
      </w:pPr>
      <w:r>
        <w:rPr>
          <w:rFonts w:ascii="Times New Roman" w:hAnsi="Times New Roman" w:cs="Times New Roman"/>
        </w:rPr>
        <w:t>Each process within the cell is highly regulated at multiple points by a multitude of enzymes and other proteins. For instance, DNA pol must be accompanied by several other co-factors in order to read DNA. There are many mechanisms left out of this chapter in order to s</w:t>
      </w:r>
      <w:r w:rsidR="00005B62">
        <w:rPr>
          <w:rFonts w:ascii="Times New Roman" w:hAnsi="Times New Roman" w:cs="Times New Roman"/>
        </w:rPr>
        <w:t>implify a very complex subject.</w:t>
      </w:r>
    </w:p>
    <w:p w:rsidR="00CA2629" w:rsidRDefault="00CA2629" w:rsidP="00222120">
      <w:pPr>
        <w:rPr>
          <w:rFonts w:ascii="Times New Roman" w:hAnsi="Times New Roman" w:cs="Times New Roman"/>
        </w:rPr>
      </w:pPr>
    </w:p>
    <w:p w:rsidR="00222120" w:rsidRDefault="0046469F" w:rsidP="0046469F">
      <w:pPr>
        <w:jc w:val="center"/>
        <w:rPr>
          <w:rFonts w:ascii="Times New Roman" w:hAnsi="Times New Roman" w:cs="Times New Roman"/>
        </w:rPr>
      </w:pPr>
      <w:r>
        <w:rPr>
          <w:rFonts w:ascii="Times New Roman" w:hAnsi="Times New Roman" w:cs="Times New Roman"/>
        </w:rPr>
        <w:t>Sources</w:t>
      </w:r>
    </w:p>
    <w:p w:rsidR="0046469F" w:rsidRDefault="0046469F" w:rsidP="0046469F">
      <w:pPr>
        <w:jc w:val="center"/>
        <w:rPr>
          <w:rFonts w:ascii="Times New Roman" w:hAnsi="Times New Roman" w:cs="Times New Roman"/>
        </w:rPr>
      </w:pPr>
    </w:p>
    <w:p w:rsidR="0046469F" w:rsidRDefault="0046469F" w:rsidP="001B22BB">
      <w:pPr>
        <w:spacing w:line="480" w:lineRule="auto"/>
        <w:rPr>
          <w:rFonts w:ascii="Times New Roman" w:hAnsi="Times New Roman" w:cs="Times New Roman"/>
        </w:rPr>
      </w:pPr>
      <w:r>
        <w:rPr>
          <w:rFonts w:ascii="Times New Roman" w:hAnsi="Times New Roman" w:cs="Times New Roman"/>
        </w:rPr>
        <w:t xml:space="preserve">Hoff, Wouter. </w:t>
      </w:r>
      <w:r w:rsidR="001B22BB">
        <w:rPr>
          <w:rFonts w:ascii="Times New Roman" w:hAnsi="Times New Roman" w:cs="Times New Roman"/>
          <w:i/>
        </w:rPr>
        <w:t>Protein production.</w:t>
      </w:r>
      <w:r>
        <w:rPr>
          <w:rFonts w:ascii="Times New Roman" w:hAnsi="Times New Roman" w:cs="Times New Roman"/>
        </w:rPr>
        <w:t xml:space="preserve"> Lecture 2018.</w:t>
      </w:r>
    </w:p>
    <w:p w:rsidR="0046469F" w:rsidRDefault="0046469F" w:rsidP="001B22BB">
      <w:pPr>
        <w:spacing w:line="480" w:lineRule="auto"/>
        <w:rPr>
          <w:rFonts w:ascii="Times New Roman" w:hAnsi="Times New Roman" w:cs="Times New Roman"/>
        </w:rPr>
      </w:pPr>
      <w:r>
        <w:rPr>
          <w:rFonts w:ascii="Times New Roman" w:hAnsi="Times New Roman" w:cs="Times New Roman"/>
        </w:rPr>
        <w:t xml:space="preserve">Morgenstein, Randy. </w:t>
      </w:r>
      <w:r w:rsidR="001B22BB">
        <w:rPr>
          <w:rFonts w:ascii="Times New Roman" w:hAnsi="Times New Roman" w:cs="Times New Roman"/>
          <w:i/>
        </w:rPr>
        <w:t xml:space="preserve">Cellular replication Machinery. </w:t>
      </w:r>
      <w:r>
        <w:rPr>
          <w:rFonts w:ascii="Times New Roman" w:hAnsi="Times New Roman" w:cs="Times New Roman"/>
        </w:rPr>
        <w:t>Lecture 2017</w:t>
      </w:r>
    </w:p>
    <w:p w:rsidR="0046469F" w:rsidRDefault="0046469F" w:rsidP="001B22BB">
      <w:pPr>
        <w:spacing w:line="480" w:lineRule="auto"/>
        <w:rPr>
          <w:rFonts w:ascii="Times New Roman" w:hAnsi="Times New Roman" w:cs="Times New Roman"/>
        </w:rPr>
      </w:pPr>
      <w:r>
        <w:rPr>
          <w:rFonts w:ascii="Times New Roman" w:hAnsi="Times New Roman" w:cs="Times New Roman"/>
        </w:rPr>
        <w:t xml:space="preserve">Yossef, Noha. </w:t>
      </w:r>
      <w:r w:rsidR="001B22BB">
        <w:rPr>
          <w:rFonts w:ascii="Times New Roman" w:hAnsi="Times New Roman" w:cs="Times New Roman"/>
          <w:i/>
        </w:rPr>
        <w:t xml:space="preserve">Cell Structure. </w:t>
      </w:r>
      <w:r>
        <w:rPr>
          <w:rFonts w:ascii="Times New Roman" w:hAnsi="Times New Roman" w:cs="Times New Roman"/>
        </w:rPr>
        <w:t xml:space="preserve">Lecture 2016 </w:t>
      </w:r>
    </w:p>
    <w:p w:rsidR="00005B62" w:rsidRDefault="00005B62" w:rsidP="00005B62">
      <w:pPr>
        <w:pStyle w:val="ListParagraph"/>
        <w:numPr>
          <w:ilvl w:val="0"/>
          <w:numId w:val="2"/>
        </w:numPr>
        <w:spacing w:line="480" w:lineRule="auto"/>
        <w:rPr>
          <w:rFonts w:ascii="Times New Roman" w:hAnsi="Times New Roman" w:cs="Times New Roman"/>
        </w:rPr>
      </w:pPr>
      <w:r>
        <w:rPr>
          <w:rFonts w:ascii="Times New Roman" w:hAnsi="Times New Roman" w:cs="Times New Roman"/>
        </w:rPr>
        <w:t xml:space="preserve">Retreived from </w:t>
      </w:r>
      <w:hyperlink r:id="rId11" w:history="1">
        <w:r w:rsidRPr="004C11AE">
          <w:rPr>
            <w:rStyle w:val="Hyperlink"/>
            <w:rFonts w:ascii="Times New Roman" w:hAnsi="Times New Roman" w:cs="Times New Roman"/>
          </w:rPr>
          <w:t>https://img.purch.com/w/640/aHR0cDovL3d3dy5saXZlc2NpZW5jZS5jb20vaW1hZ2VzL2kvMDAwLzA1My81ODcvaTAyL2RuYS1ybmEtc3RydWN0dXJlLmpwZz8xMzcwNTQ5MjI1</w:t>
        </w:r>
      </w:hyperlink>
      <w:r>
        <w:rPr>
          <w:rFonts w:ascii="Times New Roman" w:hAnsi="Times New Roman" w:cs="Times New Roman"/>
        </w:rPr>
        <w:t>. February 28</w:t>
      </w:r>
      <w:r w:rsidRPr="00005B62">
        <w:rPr>
          <w:rFonts w:ascii="Times New Roman" w:hAnsi="Times New Roman" w:cs="Times New Roman"/>
          <w:vertAlign w:val="superscript"/>
        </w:rPr>
        <w:t>th</w:t>
      </w:r>
      <w:r>
        <w:rPr>
          <w:rFonts w:ascii="Times New Roman" w:hAnsi="Times New Roman" w:cs="Times New Roman"/>
        </w:rPr>
        <w:t>, 2018.</w:t>
      </w:r>
    </w:p>
    <w:p w:rsidR="00005B62" w:rsidRPr="00005B62" w:rsidRDefault="00005B62" w:rsidP="00005B62">
      <w:pPr>
        <w:pStyle w:val="ListParagraph"/>
        <w:numPr>
          <w:ilvl w:val="0"/>
          <w:numId w:val="2"/>
        </w:numPr>
        <w:spacing w:line="480" w:lineRule="auto"/>
        <w:rPr>
          <w:rFonts w:ascii="Times New Roman" w:hAnsi="Times New Roman" w:cs="Times New Roman"/>
        </w:rPr>
      </w:pPr>
      <w:r w:rsidRPr="00005B62">
        <w:rPr>
          <w:rFonts w:ascii="Times New Roman" w:hAnsi="Times New Roman" w:cs="Times New Roman"/>
        </w:rPr>
        <w:t xml:space="preserve">Chromosome. Retrieved from </w:t>
      </w:r>
      <w:hyperlink r:id="rId12" w:history="1">
        <w:r w:rsidRPr="00005B62">
          <w:rPr>
            <w:rStyle w:val="Hyperlink"/>
            <w:rFonts w:ascii="Times New Roman" w:hAnsi="Times New Roman" w:cs="Times New Roman"/>
          </w:rPr>
          <w:t>https://pmgbiology.files.wordpress.com/2015/10/00-eukaryotic-chromosomes.jpg</w:t>
        </w:r>
      </w:hyperlink>
      <w:r w:rsidRPr="00005B62">
        <w:rPr>
          <w:rFonts w:ascii="Times New Roman" w:hAnsi="Times New Roman" w:cs="Times New Roman"/>
        </w:rPr>
        <w:t>. February 28</w:t>
      </w:r>
      <w:r w:rsidRPr="00005B62">
        <w:rPr>
          <w:rFonts w:ascii="Times New Roman" w:hAnsi="Times New Roman" w:cs="Times New Roman"/>
          <w:vertAlign w:val="superscript"/>
        </w:rPr>
        <w:t>th</w:t>
      </w:r>
      <w:r w:rsidRPr="00005B62">
        <w:rPr>
          <w:rFonts w:ascii="Times New Roman" w:hAnsi="Times New Roman" w:cs="Times New Roman"/>
        </w:rPr>
        <w:t xml:space="preserve"> 2018.</w:t>
      </w:r>
    </w:p>
    <w:p w:rsidR="00005B62" w:rsidRPr="00005B62" w:rsidRDefault="00005B62" w:rsidP="00005B62">
      <w:pPr>
        <w:pStyle w:val="ListParagraph"/>
        <w:numPr>
          <w:ilvl w:val="0"/>
          <w:numId w:val="2"/>
        </w:numPr>
        <w:spacing w:line="480" w:lineRule="auto"/>
        <w:rPr>
          <w:rFonts w:ascii="Times New Roman" w:hAnsi="Times New Roman" w:cs="Times New Roman"/>
        </w:rPr>
      </w:pPr>
      <w:r w:rsidRPr="00005B62">
        <w:rPr>
          <w:rFonts w:ascii="Times New Roman" w:hAnsi="Times New Roman" w:cs="Times New Roman"/>
        </w:rPr>
        <w:t xml:space="preserve">20 Common Amino Acids. Retrieved from </w:t>
      </w:r>
      <w:hyperlink r:id="rId13" w:history="1">
        <w:r w:rsidRPr="00005B62">
          <w:rPr>
            <w:rStyle w:val="Hyperlink"/>
            <w:rFonts w:ascii="Times New Roman" w:hAnsi="Times New Roman" w:cs="Times New Roman"/>
          </w:rPr>
          <w:t>http://www.compoundchem.com/wp-content/uploads/2014/09/20-Common-Amino-Acids-v3.png</w:t>
        </w:r>
      </w:hyperlink>
      <w:r w:rsidRPr="00005B62">
        <w:rPr>
          <w:rFonts w:ascii="Times New Roman" w:hAnsi="Times New Roman" w:cs="Times New Roman"/>
        </w:rPr>
        <w:t>. February 28</w:t>
      </w:r>
      <w:r w:rsidRPr="00005B62">
        <w:rPr>
          <w:rFonts w:ascii="Times New Roman" w:hAnsi="Times New Roman" w:cs="Times New Roman"/>
          <w:vertAlign w:val="superscript"/>
        </w:rPr>
        <w:t>th,</w:t>
      </w:r>
      <w:r w:rsidRPr="00005B62">
        <w:rPr>
          <w:rFonts w:ascii="Times New Roman" w:hAnsi="Times New Roman" w:cs="Times New Roman"/>
        </w:rPr>
        <w:t xml:space="preserve"> 2018</w:t>
      </w:r>
    </w:p>
    <w:p w:rsidR="00005B62" w:rsidRPr="00005B62" w:rsidRDefault="00005B62" w:rsidP="00005B62">
      <w:pPr>
        <w:pStyle w:val="ListParagraph"/>
        <w:spacing w:line="480" w:lineRule="auto"/>
        <w:rPr>
          <w:rFonts w:ascii="Times New Roman" w:hAnsi="Times New Roman" w:cs="Times New Roman"/>
        </w:rPr>
      </w:pPr>
    </w:p>
    <w:p w:rsidR="00AA1457" w:rsidRPr="00222120" w:rsidRDefault="00AA1457" w:rsidP="001B22BB">
      <w:pPr>
        <w:spacing w:line="480" w:lineRule="auto"/>
        <w:rPr>
          <w:rFonts w:ascii="Times New Roman" w:hAnsi="Times New Roman" w:cs="Times New Roman"/>
        </w:rPr>
      </w:pPr>
    </w:p>
    <w:sectPr w:rsidR="00AA1457" w:rsidRPr="00222120" w:rsidSect="001A0B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C4" w:rsidRDefault="00F642C4" w:rsidP="00345E7C">
      <w:r>
        <w:separator/>
      </w:r>
    </w:p>
  </w:endnote>
  <w:endnote w:type="continuationSeparator" w:id="0">
    <w:p w:rsidR="00F642C4" w:rsidRDefault="00F642C4" w:rsidP="0034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C4" w:rsidRDefault="00F642C4" w:rsidP="00345E7C">
      <w:r>
        <w:separator/>
      </w:r>
    </w:p>
  </w:footnote>
  <w:footnote w:type="continuationSeparator" w:id="0">
    <w:p w:rsidR="00F642C4" w:rsidRDefault="00F642C4" w:rsidP="00345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6465C"/>
    <w:multiLevelType w:val="hybridMultilevel"/>
    <w:tmpl w:val="83A4B91E"/>
    <w:lvl w:ilvl="0" w:tplc="723620A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72C2189"/>
    <w:multiLevelType w:val="hybridMultilevel"/>
    <w:tmpl w:val="FE78F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20"/>
    <w:rsid w:val="00005B62"/>
    <w:rsid w:val="000B5E63"/>
    <w:rsid w:val="000F7F17"/>
    <w:rsid w:val="00123228"/>
    <w:rsid w:val="00140F50"/>
    <w:rsid w:val="001A0BE3"/>
    <w:rsid w:val="001B22BB"/>
    <w:rsid w:val="00222120"/>
    <w:rsid w:val="00257898"/>
    <w:rsid w:val="00292E48"/>
    <w:rsid w:val="002F5465"/>
    <w:rsid w:val="00345E7C"/>
    <w:rsid w:val="003821F8"/>
    <w:rsid w:val="003853D9"/>
    <w:rsid w:val="00390C6B"/>
    <w:rsid w:val="003B2853"/>
    <w:rsid w:val="003B2A3F"/>
    <w:rsid w:val="003E30CB"/>
    <w:rsid w:val="0046469F"/>
    <w:rsid w:val="004B70BB"/>
    <w:rsid w:val="00614EF1"/>
    <w:rsid w:val="00671B76"/>
    <w:rsid w:val="0072300E"/>
    <w:rsid w:val="00800397"/>
    <w:rsid w:val="00811D0A"/>
    <w:rsid w:val="00835B9C"/>
    <w:rsid w:val="00876C70"/>
    <w:rsid w:val="008D6B4E"/>
    <w:rsid w:val="00950B9A"/>
    <w:rsid w:val="009963E2"/>
    <w:rsid w:val="00AA1457"/>
    <w:rsid w:val="00BF35B9"/>
    <w:rsid w:val="00C5378E"/>
    <w:rsid w:val="00C63CF4"/>
    <w:rsid w:val="00CA2629"/>
    <w:rsid w:val="00E2151D"/>
    <w:rsid w:val="00E57078"/>
    <w:rsid w:val="00F642C4"/>
    <w:rsid w:val="00F906FE"/>
    <w:rsid w:val="00FA5A78"/>
    <w:rsid w:val="00FC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143FBD"/>
  <w14:defaultImageDpi w14:val="32767"/>
  <w15:chartTrackingRefBased/>
  <w15:docId w15:val="{2A5C9B9F-B4F7-D249-AFE7-EFE58785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E7C"/>
    <w:pPr>
      <w:tabs>
        <w:tab w:val="center" w:pos="4680"/>
        <w:tab w:val="right" w:pos="9360"/>
      </w:tabs>
    </w:pPr>
  </w:style>
  <w:style w:type="character" w:customStyle="1" w:styleId="HeaderChar">
    <w:name w:val="Header Char"/>
    <w:basedOn w:val="DefaultParagraphFont"/>
    <w:link w:val="Header"/>
    <w:uiPriority w:val="99"/>
    <w:rsid w:val="00345E7C"/>
  </w:style>
  <w:style w:type="paragraph" w:styleId="Footer">
    <w:name w:val="footer"/>
    <w:basedOn w:val="Normal"/>
    <w:link w:val="FooterChar"/>
    <w:uiPriority w:val="99"/>
    <w:unhideWhenUsed/>
    <w:rsid w:val="00345E7C"/>
    <w:pPr>
      <w:tabs>
        <w:tab w:val="center" w:pos="4680"/>
        <w:tab w:val="right" w:pos="9360"/>
      </w:tabs>
    </w:pPr>
  </w:style>
  <w:style w:type="character" w:customStyle="1" w:styleId="FooterChar">
    <w:name w:val="Footer Char"/>
    <w:basedOn w:val="DefaultParagraphFont"/>
    <w:link w:val="Footer"/>
    <w:uiPriority w:val="99"/>
    <w:rsid w:val="00345E7C"/>
  </w:style>
  <w:style w:type="paragraph" w:styleId="ListParagraph">
    <w:name w:val="List Paragraph"/>
    <w:basedOn w:val="Normal"/>
    <w:uiPriority w:val="34"/>
    <w:qFormat/>
    <w:rsid w:val="003E30CB"/>
    <w:pPr>
      <w:ind w:left="720"/>
      <w:contextualSpacing/>
    </w:pPr>
  </w:style>
  <w:style w:type="character" w:styleId="Hyperlink">
    <w:name w:val="Hyperlink"/>
    <w:basedOn w:val="DefaultParagraphFont"/>
    <w:uiPriority w:val="99"/>
    <w:unhideWhenUsed/>
    <w:rsid w:val="003E30CB"/>
    <w:rPr>
      <w:color w:val="0563C1" w:themeColor="hyperlink"/>
      <w:u w:val="single"/>
    </w:rPr>
  </w:style>
  <w:style w:type="character" w:styleId="UnresolvedMention">
    <w:name w:val="Unresolved Mention"/>
    <w:basedOn w:val="DefaultParagraphFont"/>
    <w:uiPriority w:val="99"/>
    <w:rsid w:val="003E30CB"/>
    <w:rPr>
      <w:color w:val="808080"/>
      <w:shd w:val="clear" w:color="auto" w:fill="E6E6E6"/>
    </w:rPr>
  </w:style>
  <w:style w:type="character" w:styleId="FollowedHyperlink">
    <w:name w:val="FollowedHyperlink"/>
    <w:basedOn w:val="DefaultParagraphFont"/>
    <w:uiPriority w:val="99"/>
    <w:semiHidden/>
    <w:unhideWhenUsed/>
    <w:rsid w:val="003E30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ompoundchem.com/wp-content/uploads/2014/09/20-Common-Amino-Acids-v3.p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mgbiology.files.wordpress.com/2015/10/00-eukaryotic-chromosomes.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g.purch.com/w/640/aHR0cDovL3d3dy5saXZlc2NpZW5jZS5jb20vaW1hZ2VzL2kvMDAwLzA1My81ODcvaTAyL2RuYS1ybmEtc3RydWN0dXJlLmpwZz8xMzcwNTQ5MjI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Trevar Lytle</dc:creator>
  <cp:keywords/>
  <dc:description/>
  <cp:lastModifiedBy>Trevar Lytle</cp:lastModifiedBy>
  <cp:revision>12</cp:revision>
  <dcterms:created xsi:type="dcterms:W3CDTF">2018-03-05T02:39:00Z</dcterms:created>
  <dcterms:modified xsi:type="dcterms:W3CDTF">2018-04-05T15:05:00Z</dcterms:modified>
</cp:coreProperties>
</file>