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F668A" w14:textId="236E63C4" w:rsidR="009A2E13" w:rsidRDefault="00501B10" w:rsidP="00501B10">
      <w:pPr>
        <w:spacing w:line="240" w:lineRule="auto"/>
        <w:jc w:val="center"/>
      </w:pPr>
      <w:r>
        <w:t>Interview with Marianna Patrauchan</w:t>
      </w:r>
    </w:p>
    <w:p w14:paraId="5CF62E18" w14:textId="6B532B07" w:rsidR="009E3449" w:rsidRDefault="009E3449" w:rsidP="009E3449">
      <w:pPr>
        <w:spacing w:line="240" w:lineRule="auto"/>
      </w:pPr>
    </w:p>
    <w:p w14:paraId="6C128048" w14:textId="77777777" w:rsidR="00C75B25" w:rsidRDefault="009E3449" w:rsidP="009E3449">
      <w:pPr>
        <w:spacing w:line="240" w:lineRule="auto"/>
        <w:sectPr w:rsidR="00C75B25" w:rsidSect="00501B10">
          <w:headerReference w:type="default" r:id="rId6"/>
          <w:pgSz w:w="12240" w:h="15840" w:code="1"/>
          <w:pgMar w:top="1440" w:right="1800" w:bottom="1440" w:left="1800" w:header="1440" w:footer="1440" w:gutter="1440"/>
          <w:cols w:space="720"/>
          <w:docGrid w:linePitch="360"/>
        </w:sectPr>
      </w:pPr>
      <w:r>
        <w:tab/>
      </w:r>
    </w:p>
    <w:p w14:paraId="58D43D2C" w14:textId="2890E06C" w:rsidR="006B7CBF" w:rsidRDefault="007D7B76" w:rsidP="009E3449">
      <w:pPr>
        <w:spacing w:line="240" w:lineRule="auto"/>
      </w:pPr>
      <w:r>
        <w:t>I sat down with Marianna Patrauchan a</w:t>
      </w:r>
      <w:r w:rsidR="00832D14">
        <w:t>n associate</w:t>
      </w:r>
      <w:r>
        <w:t xml:space="preserve"> professor at O</w:t>
      </w:r>
      <w:r w:rsidR="00A513AE">
        <w:t xml:space="preserve">klahoma </w:t>
      </w:r>
      <w:r>
        <w:t>S</w:t>
      </w:r>
      <w:r w:rsidR="00A513AE">
        <w:t xml:space="preserve">tate </w:t>
      </w:r>
      <w:r>
        <w:t>U</w:t>
      </w:r>
      <w:r w:rsidR="00A513AE">
        <w:t>niversity</w:t>
      </w:r>
      <w:r>
        <w:t xml:space="preserve"> in the microbiology division</w:t>
      </w:r>
      <w:r w:rsidR="00D04CA3">
        <w:t xml:space="preserve"> who was kind enough to </w:t>
      </w:r>
      <w:r w:rsidR="000F408F">
        <w:t xml:space="preserve">grant me an interview and talk to me about </w:t>
      </w:r>
      <w:r w:rsidR="008A54F1">
        <w:t>the</w:t>
      </w:r>
      <w:r w:rsidR="000F408F">
        <w:t xml:space="preserve"> research</w:t>
      </w:r>
      <w:r w:rsidR="008A54F1">
        <w:t xml:space="preserve"> that her and her colleges have been performing on </w:t>
      </w:r>
      <w:r w:rsidR="00EC4D22">
        <w:rPr>
          <w:i/>
        </w:rPr>
        <w:t>P</w:t>
      </w:r>
      <w:r w:rsidR="008A54F1">
        <w:rPr>
          <w:i/>
        </w:rPr>
        <w:t>seudomonas aeruginosa</w:t>
      </w:r>
      <w:r w:rsidR="008A54F1">
        <w:t xml:space="preserve">. </w:t>
      </w:r>
      <w:r w:rsidR="00832D14">
        <w:t xml:space="preserve">I asked professor Patrauchan what this organism was and why it was important. She told me that it is a multidrug resistant pathogen, and that it causes severe and chronic infections in </w:t>
      </w:r>
      <w:r w:rsidR="0015472B">
        <w:t>patients with</w:t>
      </w:r>
      <w:r w:rsidR="00615659">
        <w:t xml:space="preserve"> cystic fibrosis, as well as patients with</w:t>
      </w:r>
      <w:r w:rsidR="0015472B">
        <w:t xml:space="preserve"> </w:t>
      </w:r>
      <w:r w:rsidR="00832D14">
        <w:t>compromised immune systems</w:t>
      </w:r>
      <w:r w:rsidR="0015472B">
        <w:t xml:space="preserve">, </w:t>
      </w:r>
      <w:r w:rsidR="00DD294A">
        <w:t>burn wounds, intensive care patients and patients with indwelling medical devices, catheter and shunts</w:t>
      </w:r>
      <w:r w:rsidR="00832D14">
        <w:t>.</w:t>
      </w:r>
      <w:r w:rsidR="00615659">
        <w:t xml:space="preserve"> </w:t>
      </w:r>
      <w:r w:rsidR="000E1C93">
        <w:t>When asked what her research had found about this bacterium she told me that “higher calcium (Ca</w:t>
      </w:r>
      <w:r w:rsidR="000E1C93">
        <w:rPr>
          <w:vertAlign w:val="superscript"/>
        </w:rPr>
        <w:t>2+</w:t>
      </w:r>
      <w:r w:rsidR="000E1C93">
        <w:t>) levels make this bacterium 5 – 10 times more resistant to antibiotics</w:t>
      </w:r>
      <w:r w:rsidR="003B0796">
        <w:t xml:space="preserve"> like tobramycin</w:t>
      </w:r>
      <w:r w:rsidR="000E1C93">
        <w:t xml:space="preserve"> and this made it much harder to treat</w:t>
      </w:r>
      <w:r w:rsidR="003B0796">
        <w:t xml:space="preserve"> patients with this type of infection”</w:t>
      </w:r>
      <w:r w:rsidR="000E1C93">
        <w:t xml:space="preserve">. </w:t>
      </w:r>
    </w:p>
    <w:p w14:paraId="70A6A35A" w14:textId="356582AD" w:rsidR="009E3449" w:rsidRDefault="000E1C93" w:rsidP="006B7CBF">
      <w:pPr>
        <w:spacing w:line="240" w:lineRule="auto"/>
        <w:ind w:firstLine="720"/>
      </w:pPr>
      <w:r>
        <w:t>I asked her</w:t>
      </w:r>
      <w:r w:rsidR="00EC4D22">
        <w:t xml:space="preserve"> to explain</w:t>
      </w:r>
      <w:r>
        <w:t xml:space="preserve"> how </w:t>
      </w:r>
      <w:r w:rsidR="003B0796">
        <w:t>calcium (Ca</w:t>
      </w:r>
      <w:r w:rsidR="003B0796">
        <w:rPr>
          <w:vertAlign w:val="superscript"/>
        </w:rPr>
        <w:t>2+</w:t>
      </w:r>
      <w:r w:rsidR="003B0796">
        <w:t>)</w:t>
      </w:r>
      <w:r>
        <w:t xml:space="preserve"> brought about such a significant increase in </w:t>
      </w:r>
      <w:r w:rsidR="003B0796">
        <w:rPr>
          <w:i/>
        </w:rPr>
        <w:t>P. aeruginosa</w:t>
      </w:r>
      <w:r>
        <w:t xml:space="preserve">. She told me that it was due to the calcium effecting </w:t>
      </w:r>
      <w:r w:rsidR="004E21C0">
        <w:t>the amount of efflux pumps</w:t>
      </w:r>
      <w:r w:rsidR="006B7CBF">
        <w:t>. When asked how this happened professor Patrauchan explained</w:t>
      </w:r>
      <w:r w:rsidR="003D6FA1">
        <w:t xml:space="preserve"> that </w:t>
      </w:r>
      <w:r w:rsidR="00EC4D22">
        <w:rPr>
          <w:i/>
        </w:rPr>
        <w:t>P</w:t>
      </w:r>
      <w:r w:rsidR="003D6FA1">
        <w:rPr>
          <w:i/>
        </w:rPr>
        <w:t>seudomonas aeruginosa</w:t>
      </w:r>
      <w:r w:rsidR="003D6FA1">
        <w:t xml:space="preserve"> has pumps </w:t>
      </w:r>
      <w:r w:rsidR="00F17740">
        <w:t>spanning</w:t>
      </w:r>
      <w:r w:rsidR="003D6FA1">
        <w:t xml:space="preserve"> its </w:t>
      </w:r>
      <w:r w:rsidR="00F17740">
        <w:t>dual membrane called</w:t>
      </w:r>
      <w:r w:rsidR="003B0796">
        <w:t xml:space="preserve"> RND</w:t>
      </w:r>
      <w:r w:rsidR="00F17740">
        <w:t xml:space="preserve"> efflux pumps.</w:t>
      </w:r>
      <w:r w:rsidR="00E02E53">
        <w:t xml:space="preserve"> They are pumps that span the dual membrane layer of the bacteria.</w:t>
      </w:r>
      <w:r w:rsidR="00F17740">
        <w:t xml:space="preserve"> These pumps provide antibiotic </w:t>
      </w:r>
      <w:r w:rsidR="00F17740">
        <w:t>resistance to this organism by pumping out</w:t>
      </w:r>
      <w:r w:rsidR="003B0796">
        <w:t xml:space="preserve"> substances that are</w:t>
      </w:r>
      <w:r w:rsidR="00E02E53">
        <w:t xml:space="preserve"> identified as</w:t>
      </w:r>
      <w:r w:rsidR="003B0796">
        <w:t xml:space="preserve"> toxic to it, and this includes</w:t>
      </w:r>
      <w:r w:rsidR="00F17740">
        <w:t xml:space="preserve"> the antibiotics that makes it into the bacteria. </w:t>
      </w:r>
      <w:r w:rsidR="00216D18">
        <w:t xml:space="preserve">When </w:t>
      </w:r>
      <w:r w:rsidR="00216D18">
        <w:rPr>
          <w:i/>
        </w:rPr>
        <w:t>P. aeruginosa</w:t>
      </w:r>
      <w:r w:rsidR="00216D18">
        <w:t xml:space="preserve"> is exposed to high levels of </w:t>
      </w:r>
      <w:r w:rsidR="003B0796">
        <w:t>calcium (Ca</w:t>
      </w:r>
      <w:r w:rsidR="003B0796">
        <w:rPr>
          <w:vertAlign w:val="superscript"/>
        </w:rPr>
        <w:t>2+)</w:t>
      </w:r>
      <w:r w:rsidR="00216D18">
        <w:t xml:space="preserve"> more </w:t>
      </w:r>
      <w:r w:rsidR="003B0796">
        <w:t xml:space="preserve">RND </w:t>
      </w:r>
      <w:r w:rsidR="00216D18">
        <w:t xml:space="preserve">efflux pumps are made and this causes </w:t>
      </w:r>
      <w:r w:rsidR="00892EC6">
        <w:t>the bacteria to pump the antibiotics out at faster rates</w:t>
      </w:r>
      <w:r w:rsidR="003B0796">
        <w:t xml:space="preserve"> then they previously were capable</w:t>
      </w:r>
      <w:r w:rsidR="00892EC6">
        <w:t>. This is what causes the resistance to the antibiotics to be amplified so significantly</w:t>
      </w:r>
      <w:r w:rsidR="003B0796">
        <w:t xml:space="preserve"> in this bacterium</w:t>
      </w:r>
      <w:r w:rsidR="00892EC6">
        <w:t>.</w:t>
      </w:r>
    </w:p>
    <w:p w14:paraId="06CAAFBE" w14:textId="27235E22" w:rsidR="00F356E7" w:rsidRDefault="00892EC6" w:rsidP="00F356E7">
      <w:pPr>
        <w:spacing w:line="240" w:lineRule="auto"/>
        <w:ind w:firstLine="720"/>
      </w:pPr>
      <w:r>
        <w:t xml:space="preserve">I then asked the </w:t>
      </w:r>
      <w:r w:rsidR="00E0434F">
        <w:t>professor;</w:t>
      </w:r>
      <w:r>
        <w:t xml:space="preserve"> how did you determine that it was the e</w:t>
      </w:r>
      <w:r w:rsidR="00451983">
        <w:t>fflux pumps reacting to the calcium</w:t>
      </w:r>
      <w:r w:rsidR="003B0796">
        <w:t xml:space="preserve"> and not some other factor</w:t>
      </w:r>
      <w:r w:rsidR="00E0434F">
        <w:t xml:space="preserve">? </w:t>
      </w:r>
      <w:r w:rsidR="003B0796">
        <w:t>She told me that in h</w:t>
      </w:r>
      <w:r w:rsidR="00F356E7">
        <w:t xml:space="preserve">er </w:t>
      </w:r>
      <w:r w:rsidR="00800583">
        <w:t>team’s</w:t>
      </w:r>
      <w:r w:rsidR="00F356E7">
        <w:t xml:space="preserve"> researc</w:t>
      </w:r>
      <w:r w:rsidR="003B0796">
        <w:t>h</w:t>
      </w:r>
      <w:r w:rsidR="00E0434F">
        <w:t xml:space="preserve"> they had taken samples of </w:t>
      </w:r>
      <w:r w:rsidR="00E0434F">
        <w:rPr>
          <w:i/>
        </w:rPr>
        <w:t>P. aeruginosa</w:t>
      </w:r>
      <w:r w:rsidR="00E0434F">
        <w:t xml:space="preserve"> that were normal and samples that had mutations in the </w:t>
      </w:r>
      <w:r w:rsidR="00F356E7">
        <w:t xml:space="preserve">genes </w:t>
      </w:r>
      <w:r w:rsidR="003B0796">
        <w:t xml:space="preserve">that coded </w:t>
      </w:r>
      <w:r w:rsidR="00F356E7">
        <w:t xml:space="preserve">for the </w:t>
      </w:r>
      <w:r w:rsidR="003B0796">
        <w:t xml:space="preserve">RND </w:t>
      </w:r>
      <w:r w:rsidR="00F356E7">
        <w:t xml:space="preserve">efflux pumps that inhibited their </w:t>
      </w:r>
      <w:r w:rsidR="003B0796">
        <w:t>functionality</w:t>
      </w:r>
      <w:r w:rsidR="00F356E7">
        <w:t>. They then exposed both to high levels of Ca</w:t>
      </w:r>
      <w:r w:rsidR="00F356E7">
        <w:rPr>
          <w:vertAlign w:val="superscript"/>
        </w:rPr>
        <w:t>2+</w:t>
      </w:r>
      <w:r w:rsidR="00F356E7">
        <w:t xml:space="preserve"> and then exposed them to </w:t>
      </w:r>
      <w:r w:rsidR="00C75B25">
        <w:t>the antibiotic tobramycin. Their</w:t>
      </w:r>
      <w:r w:rsidR="00F356E7">
        <w:t xml:space="preserve"> results showed that the </w:t>
      </w:r>
      <w:r w:rsidR="00F356E7">
        <w:rPr>
          <w:i/>
        </w:rPr>
        <w:t>P. aeruginosa</w:t>
      </w:r>
      <w:r w:rsidR="00F356E7">
        <w:t xml:space="preserve"> </w:t>
      </w:r>
      <w:r w:rsidR="001C1FFE">
        <w:t xml:space="preserve">with the mutated </w:t>
      </w:r>
      <w:r w:rsidR="003B0796">
        <w:t xml:space="preserve">RND </w:t>
      </w:r>
      <w:r w:rsidR="001C1FFE">
        <w:t>efflux pumps did not show the same signs of increased resistance as their non-mutated counterparts.</w:t>
      </w:r>
    </w:p>
    <w:p w14:paraId="4F1735E6" w14:textId="63EC6B01" w:rsidR="001C1FFE" w:rsidRDefault="001C1FFE" w:rsidP="00F356E7">
      <w:pPr>
        <w:spacing w:line="240" w:lineRule="auto"/>
        <w:ind w:firstLine="720"/>
      </w:pPr>
      <w:r>
        <w:t xml:space="preserve">I asked her what the ultimate goal for this research is and professor Patrauchan stated “it is to understand how </w:t>
      </w:r>
      <w:r w:rsidR="00615659">
        <w:t>this bacterium</w:t>
      </w:r>
      <w:r>
        <w:t xml:space="preserve"> works, so that we can help those suffering from its effects”.</w:t>
      </w:r>
      <w:r w:rsidR="00615659">
        <w:t xml:space="preserve"> If her research provides insights into how this bacterium works then it </w:t>
      </w:r>
      <w:r w:rsidR="00615659">
        <w:lastRenderedPageBreak/>
        <w:t>could lead to new ways to help patients who suffer from the chronic infections brought on by this bacterium.</w:t>
      </w:r>
    </w:p>
    <w:p w14:paraId="7BF871A7" w14:textId="77777777" w:rsidR="00C75B25" w:rsidRDefault="00C75B25" w:rsidP="00F356E7">
      <w:pPr>
        <w:spacing w:line="240" w:lineRule="auto"/>
        <w:ind w:firstLine="720"/>
        <w:sectPr w:rsidR="00C75B25" w:rsidSect="00C75B25">
          <w:type w:val="continuous"/>
          <w:pgSz w:w="12240" w:h="15840" w:code="1"/>
          <w:pgMar w:top="1440" w:right="1800" w:bottom="1440" w:left="1800" w:header="1440" w:footer="1440" w:gutter="1440"/>
          <w:cols w:num="2" w:space="720"/>
          <w:docGrid w:linePitch="360"/>
        </w:sectPr>
      </w:pPr>
    </w:p>
    <w:p w14:paraId="7FD1F860" w14:textId="1CD03E73" w:rsidR="00800583" w:rsidRDefault="00800583" w:rsidP="00F356E7">
      <w:pPr>
        <w:spacing w:line="240" w:lineRule="auto"/>
        <w:ind w:firstLine="720"/>
      </w:pPr>
    </w:p>
    <w:p w14:paraId="07BACABF" w14:textId="2400A50E" w:rsidR="00800583" w:rsidRDefault="00800583" w:rsidP="00F356E7">
      <w:pPr>
        <w:spacing w:line="240" w:lineRule="auto"/>
        <w:ind w:firstLine="720"/>
      </w:pPr>
    </w:p>
    <w:p w14:paraId="47C8CF3F" w14:textId="3414DF2A" w:rsidR="00800583" w:rsidRPr="00F356E7" w:rsidRDefault="00800583" w:rsidP="00F356E7">
      <w:pPr>
        <w:spacing w:line="240" w:lineRule="auto"/>
        <w:ind w:firstLine="720"/>
      </w:pPr>
      <w:r w:rsidRPr="00800583">
        <w:t>Khanam, Sharmily, et al. “Calcium Induces Tobramycin Resistance in Pseudomonas Aeruginosa by Regulating RND Efflux Pumps.” Cell Calcium, vol. 61, 2017, pp. 32–43., doi:10.1016/j.ceca.2016.11.004.</w:t>
      </w:r>
      <w:bookmarkStart w:id="0" w:name="_GoBack"/>
      <w:bookmarkEnd w:id="0"/>
    </w:p>
    <w:sectPr w:rsidR="00800583" w:rsidRPr="00F356E7" w:rsidSect="00C75B25">
      <w:type w:val="continuous"/>
      <w:pgSz w:w="12240" w:h="15840" w:code="1"/>
      <w:pgMar w:top="1440" w:right="1800" w:bottom="1440" w:left="1800" w:header="1440" w:footer="1440" w:gutter="14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8B2FA" w14:textId="77777777" w:rsidR="00696E20" w:rsidRDefault="00696E20" w:rsidP="009E3449">
      <w:pPr>
        <w:spacing w:before="0" w:after="0" w:line="240" w:lineRule="auto"/>
      </w:pPr>
      <w:r>
        <w:separator/>
      </w:r>
    </w:p>
  </w:endnote>
  <w:endnote w:type="continuationSeparator" w:id="0">
    <w:p w14:paraId="5C3BCEB7" w14:textId="77777777" w:rsidR="00696E20" w:rsidRDefault="00696E20" w:rsidP="009E34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260E8" w14:textId="77777777" w:rsidR="00696E20" w:rsidRDefault="00696E20" w:rsidP="009E3449">
      <w:pPr>
        <w:spacing w:before="0" w:after="0" w:line="240" w:lineRule="auto"/>
      </w:pPr>
      <w:r>
        <w:separator/>
      </w:r>
    </w:p>
  </w:footnote>
  <w:footnote w:type="continuationSeparator" w:id="0">
    <w:p w14:paraId="353508FA" w14:textId="77777777" w:rsidR="00696E20" w:rsidRDefault="00696E20" w:rsidP="009E34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90155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664EA3" w14:textId="77777777" w:rsidR="009E3449" w:rsidRDefault="009E34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2E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3A958" w14:textId="77777777" w:rsidR="009E3449" w:rsidRDefault="009E3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10"/>
    <w:rsid w:val="000E1C93"/>
    <w:rsid w:val="000F408F"/>
    <w:rsid w:val="0015472B"/>
    <w:rsid w:val="0017399F"/>
    <w:rsid w:val="001C1FFE"/>
    <w:rsid w:val="00216D18"/>
    <w:rsid w:val="002D4B45"/>
    <w:rsid w:val="003B0796"/>
    <w:rsid w:val="003D6FA1"/>
    <w:rsid w:val="004313D4"/>
    <w:rsid w:val="00451983"/>
    <w:rsid w:val="004E21C0"/>
    <w:rsid w:val="00501B10"/>
    <w:rsid w:val="00615659"/>
    <w:rsid w:val="00696E20"/>
    <w:rsid w:val="006B7CBF"/>
    <w:rsid w:val="007D7B76"/>
    <w:rsid w:val="00800583"/>
    <w:rsid w:val="00832D14"/>
    <w:rsid w:val="00892EC6"/>
    <w:rsid w:val="008A54F1"/>
    <w:rsid w:val="009A2E13"/>
    <w:rsid w:val="009E3449"/>
    <w:rsid w:val="00A513AE"/>
    <w:rsid w:val="00A870E5"/>
    <w:rsid w:val="00C75B25"/>
    <w:rsid w:val="00D04CA3"/>
    <w:rsid w:val="00DD294A"/>
    <w:rsid w:val="00E02E53"/>
    <w:rsid w:val="00E0434F"/>
    <w:rsid w:val="00EC4D22"/>
    <w:rsid w:val="00F17740"/>
    <w:rsid w:val="00F3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43F08"/>
  <w15:chartTrackingRefBased/>
  <w15:docId w15:val="{CF1E4A41-EA04-4225-B391-638AECD8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4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49"/>
  </w:style>
  <w:style w:type="paragraph" w:styleId="Footer">
    <w:name w:val="footer"/>
    <w:basedOn w:val="Normal"/>
    <w:link w:val="FooterChar"/>
    <w:uiPriority w:val="99"/>
    <w:unhideWhenUsed/>
    <w:rsid w:val="009E344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Ballard</dc:creator>
  <cp:keywords/>
  <dc:description/>
  <cp:lastModifiedBy>Madison Ballard</cp:lastModifiedBy>
  <cp:revision>4</cp:revision>
  <dcterms:created xsi:type="dcterms:W3CDTF">2018-04-11T17:02:00Z</dcterms:created>
  <dcterms:modified xsi:type="dcterms:W3CDTF">2018-05-02T01:14:00Z</dcterms:modified>
</cp:coreProperties>
</file>